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A72" w:rsidRPr="00CA7A72" w:rsidRDefault="00CC75EB" w:rsidP="00CC75EB">
      <w:pPr>
        <w:spacing w:after="274" w:line="240" w:lineRule="auto"/>
        <w:jc w:val="center"/>
        <w:outlineLvl w:val="0"/>
        <w:rPr>
          <w:rFonts w:eastAsia="Times New Roman" w:cs="Times New Roman"/>
          <w:b/>
          <w:bCs/>
          <w:color w:val="000000"/>
          <w:kern w:val="36"/>
          <w:sz w:val="40"/>
          <w:szCs w:val="48"/>
        </w:rPr>
      </w:pPr>
      <w:r w:rsidRPr="00CC75EB">
        <w:rPr>
          <w:rFonts w:ascii="Arial" w:eastAsia="Times New Roman" w:hAnsi="Arial" w:cs="Arial"/>
          <w:b/>
          <w:bCs/>
          <w:color w:val="800000"/>
          <w:kern w:val="36"/>
          <w:sz w:val="40"/>
          <w:szCs w:val="48"/>
        </w:rPr>
        <w:t>GEOG 5200S</w:t>
      </w:r>
      <w:r>
        <w:rPr>
          <w:rFonts w:ascii="Arial" w:eastAsia="Times New Roman" w:hAnsi="Arial" w:cs="Arial"/>
          <w:b/>
          <w:bCs/>
          <w:color w:val="800000"/>
          <w:kern w:val="36"/>
          <w:sz w:val="40"/>
          <w:szCs w:val="48"/>
        </w:rPr>
        <w:t xml:space="preserve"> </w:t>
      </w:r>
      <w:r w:rsidRPr="00CC75EB">
        <w:rPr>
          <w:rFonts w:ascii="Arial" w:eastAsia="Times New Roman" w:hAnsi="Arial" w:cs="Arial"/>
          <w:b/>
          <w:bCs/>
          <w:color w:val="800000"/>
          <w:kern w:val="36"/>
          <w:sz w:val="40"/>
          <w:szCs w:val="48"/>
        </w:rPr>
        <w:t>–</w:t>
      </w:r>
      <w:r>
        <w:rPr>
          <w:rFonts w:ascii="Arial" w:eastAsia="Times New Roman" w:hAnsi="Arial" w:cs="Arial"/>
          <w:b/>
          <w:bCs/>
          <w:color w:val="800000"/>
          <w:kern w:val="36"/>
          <w:sz w:val="40"/>
          <w:szCs w:val="48"/>
        </w:rPr>
        <w:t xml:space="preserve"> </w:t>
      </w:r>
      <w:r w:rsidRPr="00CC75EB">
        <w:rPr>
          <w:rFonts w:ascii="Arial" w:eastAsia="Times New Roman" w:hAnsi="Arial" w:cs="Arial"/>
          <w:b/>
          <w:bCs/>
          <w:color w:val="800000"/>
          <w:kern w:val="36"/>
          <w:sz w:val="40"/>
          <w:szCs w:val="48"/>
        </w:rPr>
        <w:t xml:space="preserve">Elements of </w:t>
      </w:r>
      <w:r w:rsidR="00CA7A72" w:rsidRPr="00CA7A72">
        <w:rPr>
          <w:rFonts w:ascii="Arial" w:eastAsia="Times New Roman" w:hAnsi="Arial" w:cs="Arial"/>
          <w:b/>
          <w:bCs/>
          <w:color w:val="800000"/>
          <w:kern w:val="36"/>
          <w:sz w:val="40"/>
          <w:szCs w:val="48"/>
        </w:rPr>
        <w:t xml:space="preserve">Cartography: </w:t>
      </w:r>
      <w:r>
        <w:rPr>
          <w:rFonts w:ascii="Arial" w:eastAsia="Times New Roman" w:hAnsi="Arial" w:cs="Arial"/>
          <w:b/>
          <w:bCs/>
          <w:color w:val="800000"/>
          <w:kern w:val="36"/>
          <w:sz w:val="40"/>
          <w:szCs w:val="48"/>
        </w:rPr>
        <w:t xml:space="preserve">   </w:t>
      </w:r>
      <w:r w:rsidR="00CA7A72" w:rsidRPr="00CA7A72">
        <w:rPr>
          <w:rFonts w:ascii="Arial" w:eastAsia="Times New Roman" w:hAnsi="Arial" w:cs="Arial"/>
          <w:b/>
          <w:bCs/>
          <w:color w:val="800000"/>
          <w:kern w:val="36"/>
          <w:sz w:val="40"/>
          <w:szCs w:val="48"/>
        </w:rPr>
        <w:t xml:space="preserve">Serving the Community </w:t>
      </w:r>
      <w:r w:rsidRPr="00CC75EB">
        <w:rPr>
          <w:rFonts w:ascii="Arial" w:eastAsia="Times New Roman" w:hAnsi="Arial" w:cs="Arial"/>
          <w:b/>
          <w:bCs/>
          <w:color w:val="800000"/>
          <w:kern w:val="36"/>
          <w:sz w:val="40"/>
          <w:szCs w:val="48"/>
        </w:rPr>
        <w:t>through</w:t>
      </w:r>
      <w:r w:rsidR="00CA7A72" w:rsidRPr="00CA7A72">
        <w:rPr>
          <w:rFonts w:ascii="Arial" w:eastAsia="Times New Roman" w:hAnsi="Arial" w:cs="Arial"/>
          <w:b/>
          <w:bCs/>
          <w:color w:val="800000"/>
          <w:kern w:val="36"/>
          <w:sz w:val="40"/>
          <w:szCs w:val="48"/>
        </w:rPr>
        <w:t xml:space="preserve"> Cartography </w:t>
      </w:r>
      <w:r w:rsidR="00CA7A72" w:rsidRPr="00CC75EB">
        <w:rPr>
          <w:rFonts w:ascii="Arial" w:eastAsia="Times New Roman" w:hAnsi="Arial" w:cs="Arial"/>
          <w:b/>
          <w:bCs/>
          <w:color w:val="800000"/>
          <w:kern w:val="36"/>
          <w:sz w:val="40"/>
          <w:szCs w:val="48"/>
        </w:rPr>
        <w:t>[term] Semester [YYYY]</w:t>
      </w:r>
    </w:p>
    <w:p w:rsidR="00CA7A72" w:rsidRPr="00CA7A72" w:rsidRDefault="00CA7A72" w:rsidP="00CA7A72">
      <w:pPr>
        <w:spacing w:before="274" w:after="274" w:line="240" w:lineRule="auto"/>
        <w:outlineLvl w:val="1"/>
        <w:rPr>
          <w:rFonts w:eastAsia="Times New Roman" w:cs="Times New Roman"/>
          <w:b/>
          <w:bCs/>
          <w:color w:val="000000"/>
          <w:sz w:val="36"/>
          <w:szCs w:val="36"/>
        </w:rPr>
      </w:pPr>
      <w:r w:rsidRPr="00CA7A72">
        <w:rPr>
          <w:rFonts w:eastAsia="Times New Roman" w:cs="Times New Roman"/>
          <w:b/>
          <w:bCs/>
          <w:color w:val="800000"/>
          <w:sz w:val="36"/>
          <w:szCs w:val="36"/>
        </w:rPr>
        <w:t>Instructor</w:t>
      </w:r>
    </w:p>
    <w:p w:rsidR="00CA7A72" w:rsidRPr="00CA7A72" w:rsidRDefault="00613560" w:rsidP="00CA7A72">
      <w:pPr>
        <w:spacing w:before="274" w:after="274" w:line="240" w:lineRule="auto"/>
        <w:rPr>
          <w:rFonts w:eastAsia="Times New Roman" w:cs="Times New Roman"/>
          <w:color w:val="000000"/>
          <w:sz w:val="27"/>
          <w:szCs w:val="27"/>
        </w:rPr>
      </w:pPr>
      <w:r>
        <w:rPr>
          <w:rFonts w:ascii="Arial" w:eastAsia="Times New Roman" w:hAnsi="Arial" w:cs="Arial"/>
          <w:color w:val="000000"/>
          <w:sz w:val="27"/>
          <w:szCs w:val="27"/>
        </w:rPr>
        <w:t>[</w:t>
      </w:r>
      <w:proofErr w:type="gramStart"/>
      <w:r>
        <w:rPr>
          <w:rFonts w:ascii="Arial" w:eastAsia="Times New Roman" w:hAnsi="Arial" w:cs="Arial"/>
          <w:color w:val="000000"/>
          <w:sz w:val="27"/>
          <w:szCs w:val="27"/>
        </w:rPr>
        <w:t>name</w:t>
      </w:r>
      <w:proofErr w:type="gramEnd"/>
      <w:r w:rsidR="00CA7A72" w:rsidRPr="00CA7A72">
        <w:rPr>
          <w:rFonts w:ascii="Arial" w:eastAsia="Times New Roman" w:hAnsi="Arial" w:cs="Arial"/>
          <w:color w:val="000000"/>
          <w:sz w:val="27"/>
          <w:szCs w:val="27"/>
        </w:rPr>
        <w:t>, </w:t>
      </w:r>
      <w:hyperlink r:id="rId6" w:history="1">
        <w:r>
          <w:rPr>
            <w:rFonts w:ascii="Arial" w:eastAsia="Times New Roman" w:hAnsi="Arial" w:cs="Arial"/>
            <w:color w:val="0000FF"/>
            <w:sz w:val="27"/>
            <w:szCs w:val="27"/>
            <w:u w:val="single"/>
          </w:rPr>
          <w:t>[email]</w:t>
        </w:r>
      </w:hyperlink>
    </w:p>
    <w:p w:rsidR="00CA7A72" w:rsidRPr="00CA7A72" w:rsidRDefault="00CA7A72" w:rsidP="00CA7A72">
      <w:pPr>
        <w:spacing w:before="274" w:after="274" w:line="240" w:lineRule="auto"/>
        <w:rPr>
          <w:rFonts w:eastAsia="Times New Roman" w:cs="Times New Roman"/>
          <w:color w:val="000000"/>
          <w:sz w:val="27"/>
          <w:szCs w:val="27"/>
        </w:rPr>
      </w:pPr>
      <w:r w:rsidRPr="00CA7A72">
        <w:rPr>
          <w:rFonts w:ascii="Arial" w:eastAsia="Times New Roman" w:hAnsi="Arial" w:cs="Arial"/>
          <w:color w:val="000000"/>
          <w:sz w:val="27"/>
          <w:szCs w:val="27"/>
        </w:rPr>
        <w:t xml:space="preserve">Office phone: </w:t>
      </w:r>
      <w:r w:rsidR="00613560">
        <w:rPr>
          <w:rFonts w:ascii="Arial" w:eastAsia="Times New Roman" w:hAnsi="Arial" w:cs="Arial"/>
          <w:color w:val="000000"/>
          <w:sz w:val="27"/>
          <w:szCs w:val="27"/>
        </w:rPr>
        <w:t>xxx</w:t>
      </w:r>
      <w:r w:rsidRPr="00CA7A72">
        <w:rPr>
          <w:rFonts w:ascii="Arial" w:eastAsia="Times New Roman" w:hAnsi="Arial" w:cs="Arial"/>
          <w:color w:val="000000"/>
          <w:sz w:val="27"/>
          <w:szCs w:val="27"/>
        </w:rPr>
        <w:t>-</w:t>
      </w:r>
      <w:proofErr w:type="spellStart"/>
      <w:r w:rsidR="00613560">
        <w:rPr>
          <w:rFonts w:ascii="Arial" w:eastAsia="Times New Roman" w:hAnsi="Arial" w:cs="Arial"/>
          <w:color w:val="000000"/>
          <w:sz w:val="27"/>
          <w:szCs w:val="27"/>
        </w:rPr>
        <w:t>xxxx</w:t>
      </w:r>
      <w:proofErr w:type="spellEnd"/>
      <w:r w:rsidRPr="00CA7A72">
        <w:rPr>
          <w:rFonts w:ascii="Arial" w:eastAsia="Times New Roman" w:hAnsi="Arial" w:cs="Arial"/>
          <w:color w:val="000000"/>
          <w:sz w:val="27"/>
          <w:szCs w:val="27"/>
        </w:rPr>
        <w:br/>
        <w:t xml:space="preserve">Office address: </w:t>
      </w:r>
      <w:r w:rsidRPr="00CA7A72">
        <w:rPr>
          <w:rFonts w:ascii="Arial" w:eastAsia="Times New Roman" w:hAnsi="Arial" w:cs="Arial"/>
          <w:color w:val="000000"/>
          <w:sz w:val="27"/>
          <w:szCs w:val="27"/>
        </w:rPr>
        <w:br/>
        <w:t xml:space="preserve">Office hours: </w:t>
      </w:r>
    </w:p>
    <w:p w:rsidR="00CA7A72" w:rsidRPr="00CA7A72" w:rsidRDefault="00CA7A72" w:rsidP="00CA7A72">
      <w:pPr>
        <w:spacing w:before="274" w:after="274" w:line="240" w:lineRule="auto"/>
        <w:outlineLvl w:val="1"/>
        <w:rPr>
          <w:rFonts w:eastAsia="Times New Roman" w:cs="Times New Roman"/>
          <w:b/>
          <w:bCs/>
          <w:color w:val="000000"/>
          <w:sz w:val="36"/>
          <w:szCs w:val="36"/>
        </w:rPr>
      </w:pPr>
      <w:r w:rsidRPr="00CA7A72">
        <w:rPr>
          <w:rFonts w:eastAsia="Times New Roman" w:cs="Times New Roman"/>
          <w:b/>
          <w:bCs/>
          <w:color w:val="800000"/>
          <w:sz w:val="36"/>
          <w:szCs w:val="36"/>
        </w:rPr>
        <w:t>Teaching Assistant</w:t>
      </w:r>
    </w:p>
    <w:p w:rsidR="00613560" w:rsidRPr="00CA7A72" w:rsidRDefault="00613560" w:rsidP="00613560">
      <w:pPr>
        <w:spacing w:before="274" w:after="274" w:line="240" w:lineRule="auto"/>
        <w:rPr>
          <w:rFonts w:eastAsia="Times New Roman" w:cs="Times New Roman"/>
          <w:color w:val="000000"/>
          <w:sz w:val="27"/>
          <w:szCs w:val="27"/>
        </w:rPr>
      </w:pPr>
      <w:r>
        <w:rPr>
          <w:rFonts w:ascii="Arial" w:eastAsia="Times New Roman" w:hAnsi="Arial" w:cs="Arial"/>
          <w:color w:val="000000"/>
          <w:sz w:val="27"/>
          <w:szCs w:val="27"/>
        </w:rPr>
        <w:t>[</w:t>
      </w:r>
      <w:proofErr w:type="gramStart"/>
      <w:r>
        <w:rPr>
          <w:rFonts w:ascii="Arial" w:eastAsia="Times New Roman" w:hAnsi="Arial" w:cs="Arial"/>
          <w:color w:val="000000"/>
          <w:sz w:val="27"/>
          <w:szCs w:val="27"/>
        </w:rPr>
        <w:t>name</w:t>
      </w:r>
      <w:proofErr w:type="gramEnd"/>
      <w:r w:rsidRPr="00CA7A72">
        <w:rPr>
          <w:rFonts w:ascii="Arial" w:eastAsia="Times New Roman" w:hAnsi="Arial" w:cs="Arial"/>
          <w:color w:val="000000"/>
          <w:sz w:val="27"/>
          <w:szCs w:val="27"/>
        </w:rPr>
        <w:t>, </w:t>
      </w:r>
      <w:hyperlink r:id="rId7" w:history="1">
        <w:r>
          <w:rPr>
            <w:rFonts w:ascii="Arial" w:eastAsia="Times New Roman" w:hAnsi="Arial" w:cs="Arial"/>
            <w:color w:val="0000FF"/>
            <w:sz w:val="27"/>
            <w:szCs w:val="27"/>
            <w:u w:val="single"/>
          </w:rPr>
          <w:t>[email]</w:t>
        </w:r>
      </w:hyperlink>
    </w:p>
    <w:p w:rsidR="00613560" w:rsidRPr="00CA7A72" w:rsidRDefault="00613560" w:rsidP="00613560">
      <w:pPr>
        <w:spacing w:before="274" w:after="274" w:line="240" w:lineRule="auto"/>
        <w:rPr>
          <w:rFonts w:eastAsia="Times New Roman" w:cs="Times New Roman"/>
          <w:color w:val="000000"/>
          <w:sz w:val="27"/>
          <w:szCs w:val="27"/>
        </w:rPr>
      </w:pPr>
      <w:r w:rsidRPr="00CA7A72">
        <w:rPr>
          <w:rFonts w:ascii="Arial" w:eastAsia="Times New Roman" w:hAnsi="Arial" w:cs="Arial"/>
          <w:color w:val="000000"/>
          <w:sz w:val="27"/>
          <w:szCs w:val="27"/>
        </w:rPr>
        <w:t xml:space="preserve">Office phone: </w:t>
      </w:r>
      <w:r>
        <w:rPr>
          <w:rFonts w:ascii="Arial" w:eastAsia="Times New Roman" w:hAnsi="Arial" w:cs="Arial"/>
          <w:color w:val="000000"/>
          <w:sz w:val="27"/>
          <w:szCs w:val="27"/>
        </w:rPr>
        <w:t>xxx</w:t>
      </w:r>
      <w:r w:rsidRPr="00CA7A72">
        <w:rPr>
          <w:rFonts w:ascii="Arial" w:eastAsia="Times New Roman" w:hAnsi="Arial" w:cs="Arial"/>
          <w:color w:val="000000"/>
          <w:sz w:val="27"/>
          <w:szCs w:val="27"/>
        </w:rPr>
        <w:t>-</w:t>
      </w:r>
      <w:proofErr w:type="spellStart"/>
      <w:r>
        <w:rPr>
          <w:rFonts w:ascii="Arial" w:eastAsia="Times New Roman" w:hAnsi="Arial" w:cs="Arial"/>
          <w:color w:val="000000"/>
          <w:sz w:val="27"/>
          <w:szCs w:val="27"/>
        </w:rPr>
        <w:t>xxxx</w:t>
      </w:r>
      <w:proofErr w:type="spellEnd"/>
      <w:r w:rsidRPr="00CA7A72">
        <w:rPr>
          <w:rFonts w:ascii="Arial" w:eastAsia="Times New Roman" w:hAnsi="Arial" w:cs="Arial"/>
          <w:color w:val="000000"/>
          <w:sz w:val="27"/>
          <w:szCs w:val="27"/>
        </w:rPr>
        <w:br/>
        <w:t xml:space="preserve">Office address: </w:t>
      </w:r>
      <w:r w:rsidRPr="00CA7A72">
        <w:rPr>
          <w:rFonts w:ascii="Arial" w:eastAsia="Times New Roman" w:hAnsi="Arial" w:cs="Arial"/>
          <w:color w:val="000000"/>
          <w:sz w:val="27"/>
          <w:szCs w:val="27"/>
        </w:rPr>
        <w:br/>
        <w:t xml:space="preserve">Office hours: </w:t>
      </w:r>
    </w:p>
    <w:p w:rsidR="00613560" w:rsidRDefault="00613560" w:rsidP="00613560">
      <w:pPr>
        <w:pStyle w:val="Heading2"/>
        <w:spacing w:before="274" w:beforeAutospacing="0" w:after="274" w:afterAutospacing="0"/>
        <w:rPr>
          <w:color w:val="000000"/>
        </w:rPr>
      </w:pPr>
      <w:r>
        <w:rPr>
          <w:rFonts w:ascii="Arial" w:hAnsi="Arial" w:cs="Arial"/>
          <w:color w:val="800000"/>
          <w:sz w:val="27"/>
          <w:szCs w:val="27"/>
        </w:rPr>
        <w:t>Time and Location</w:t>
      </w:r>
    </w:p>
    <w:p w:rsidR="00613560" w:rsidRDefault="00613560" w:rsidP="00613560">
      <w:pPr>
        <w:pStyle w:val="NormalWeb"/>
        <w:spacing w:before="101" w:beforeAutospacing="0" w:after="101" w:afterAutospacing="0"/>
        <w:rPr>
          <w:color w:val="000000"/>
          <w:sz w:val="27"/>
          <w:szCs w:val="27"/>
        </w:rPr>
      </w:pPr>
      <w:proofErr w:type="gramStart"/>
      <w:r>
        <w:rPr>
          <w:rFonts w:ascii="Arial" w:hAnsi="Arial" w:cs="Arial"/>
          <w:b/>
          <w:bCs/>
          <w:color w:val="000000"/>
          <w:sz w:val="27"/>
          <w:szCs w:val="27"/>
        </w:rPr>
        <w:t>Tuesdays and Thursdays 11:10 AM—12:30 PM, in 0140 Derby Hall.</w:t>
      </w:r>
      <w:proofErr w:type="gramEnd"/>
    </w:p>
    <w:p w:rsidR="00613560" w:rsidRDefault="00613560" w:rsidP="00613560">
      <w:pPr>
        <w:pStyle w:val="NormalWeb"/>
        <w:spacing w:before="101" w:beforeAutospacing="0" w:after="101" w:afterAutospacing="0"/>
        <w:rPr>
          <w:color w:val="000000"/>
          <w:sz w:val="27"/>
          <w:szCs w:val="27"/>
        </w:rPr>
      </w:pPr>
      <w:r>
        <w:rPr>
          <w:rFonts w:ascii="Arial" w:hAnsi="Arial" w:cs="Arial"/>
          <w:color w:val="000000"/>
          <w:sz w:val="27"/>
          <w:szCs w:val="27"/>
        </w:rPr>
        <w:t>Class material such as lecture notes, worksheets, lab instructions, handouts will be made available through</w:t>
      </w:r>
      <w:r>
        <w:rPr>
          <w:rStyle w:val="apple-converted-space"/>
          <w:rFonts w:ascii="Arial" w:hAnsi="Arial" w:cs="Arial"/>
          <w:color w:val="000000"/>
          <w:sz w:val="27"/>
          <w:szCs w:val="27"/>
        </w:rPr>
        <w:t> </w:t>
      </w:r>
      <w:hyperlink r:id="rId8" w:tgtFrame="_blank" w:history="1">
        <w:r>
          <w:rPr>
            <w:rStyle w:val="Hyperlink"/>
            <w:sz w:val="27"/>
            <w:szCs w:val="27"/>
          </w:rPr>
          <w:t>Carmen</w:t>
        </w:r>
      </w:hyperlink>
      <w:r>
        <w:rPr>
          <w:rStyle w:val="apple-converted-space"/>
          <w:rFonts w:ascii="Arial" w:hAnsi="Arial" w:cs="Arial"/>
          <w:color w:val="000000"/>
          <w:sz w:val="27"/>
          <w:szCs w:val="27"/>
        </w:rPr>
        <w:t> </w:t>
      </w:r>
      <w:r>
        <w:rPr>
          <w:rFonts w:ascii="Arial" w:hAnsi="Arial" w:cs="Arial"/>
          <w:color w:val="000000"/>
          <w:sz w:val="27"/>
          <w:szCs w:val="27"/>
        </w:rPr>
        <w:t>under the heading Lectures.</w:t>
      </w:r>
    </w:p>
    <w:p w:rsidR="00613560" w:rsidRDefault="00613560" w:rsidP="00613560">
      <w:pPr>
        <w:pStyle w:val="NormalWeb"/>
        <w:spacing w:before="101" w:beforeAutospacing="0" w:after="101" w:afterAutospacing="0"/>
        <w:rPr>
          <w:color w:val="000000"/>
          <w:sz w:val="27"/>
          <w:szCs w:val="27"/>
        </w:rPr>
      </w:pPr>
      <w:r>
        <w:rPr>
          <w:rFonts w:ascii="Arial" w:hAnsi="Arial" w:cs="Arial"/>
          <w:color w:val="000000"/>
          <w:sz w:val="27"/>
          <w:szCs w:val="27"/>
        </w:rPr>
        <w:t>During lectures we will often spend some time to work with sample problems and discuss practical applications. These activities are meant to build a deeper understanding of the subject matter but it also relies heavily on your active participation. You will also sometimes have work to prepare before classes or other types of homework assignments.</w:t>
      </w:r>
    </w:p>
    <w:p w:rsidR="00613560" w:rsidRDefault="00613560" w:rsidP="00CA7A72">
      <w:pPr>
        <w:pStyle w:val="Heading2"/>
        <w:spacing w:before="274" w:beforeAutospacing="0" w:after="274" w:afterAutospacing="0"/>
        <w:rPr>
          <w:color w:val="800000"/>
        </w:rPr>
      </w:pPr>
      <w:r>
        <w:rPr>
          <w:color w:val="800000"/>
        </w:rPr>
        <w:t>General Education (GE) statement</w:t>
      </w:r>
    </w:p>
    <w:p w:rsidR="00613560" w:rsidRDefault="00613560" w:rsidP="00613560">
      <w:pPr>
        <w:pStyle w:val="NormalWeb"/>
        <w:spacing w:before="274" w:beforeAutospacing="0" w:after="274" w:afterAutospacing="0"/>
        <w:rPr>
          <w:color w:val="000000"/>
          <w:sz w:val="27"/>
          <w:szCs w:val="27"/>
        </w:rPr>
      </w:pPr>
      <w:r>
        <w:rPr>
          <w:rFonts w:ascii="Arial" w:hAnsi="Arial" w:cs="Arial"/>
          <w:color w:val="000000"/>
          <w:sz w:val="27"/>
          <w:szCs w:val="27"/>
        </w:rPr>
        <w:t xml:space="preserve">This course fulfills GE requirements for </w:t>
      </w:r>
      <w:r w:rsidR="007B0EC1">
        <w:rPr>
          <w:rFonts w:ascii="Arial" w:hAnsi="Arial" w:cs="Arial"/>
          <w:color w:val="000000"/>
          <w:sz w:val="27"/>
          <w:szCs w:val="27"/>
        </w:rPr>
        <w:t>the Open Option Service-Learning category.</w:t>
      </w:r>
    </w:p>
    <w:p w:rsidR="007B0EC1" w:rsidRPr="007B0EC1" w:rsidRDefault="007B0EC1" w:rsidP="007B0EC1">
      <w:pPr>
        <w:pStyle w:val="NormalWeb"/>
        <w:spacing w:before="274" w:beforeAutospacing="0" w:after="0" w:afterAutospacing="0"/>
        <w:rPr>
          <w:rFonts w:ascii="Arial" w:hAnsi="Arial" w:cs="Arial"/>
          <w:b/>
          <w:color w:val="000000"/>
          <w:sz w:val="27"/>
          <w:szCs w:val="27"/>
        </w:rPr>
      </w:pPr>
      <w:r w:rsidRPr="007B0EC1">
        <w:rPr>
          <w:rFonts w:ascii="Arial" w:hAnsi="Arial" w:cs="Arial"/>
          <w:b/>
          <w:color w:val="000000"/>
          <w:sz w:val="27"/>
          <w:szCs w:val="27"/>
        </w:rPr>
        <w:t>Goals:</w:t>
      </w:r>
    </w:p>
    <w:p w:rsidR="007B0EC1" w:rsidRPr="007B0EC1" w:rsidRDefault="007B0EC1" w:rsidP="007B0EC1">
      <w:pPr>
        <w:pStyle w:val="NormalWeb"/>
        <w:spacing w:before="274" w:beforeAutospacing="0" w:after="274" w:afterAutospacing="0"/>
        <w:rPr>
          <w:rFonts w:ascii="Arial" w:hAnsi="Arial" w:cs="Arial"/>
          <w:color w:val="000000"/>
          <w:sz w:val="27"/>
          <w:szCs w:val="27"/>
        </w:rPr>
      </w:pPr>
      <w:r w:rsidRPr="007B0EC1">
        <w:rPr>
          <w:rFonts w:ascii="Arial" w:hAnsi="Arial" w:cs="Arial"/>
          <w:color w:val="000000"/>
          <w:sz w:val="27"/>
          <w:szCs w:val="27"/>
        </w:rPr>
        <w:t>Students gain and apply academic knowledge through civic engagement with communities.</w:t>
      </w:r>
    </w:p>
    <w:p w:rsidR="007B0EC1" w:rsidRPr="007B0EC1" w:rsidRDefault="007B0EC1" w:rsidP="007B0EC1">
      <w:pPr>
        <w:pStyle w:val="NormalWeb"/>
        <w:spacing w:before="274" w:beforeAutospacing="0" w:after="274" w:afterAutospacing="0"/>
        <w:rPr>
          <w:rFonts w:ascii="Arial" w:hAnsi="Arial" w:cs="Arial"/>
          <w:b/>
          <w:color w:val="000000"/>
          <w:sz w:val="27"/>
          <w:szCs w:val="27"/>
        </w:rPr>
      </w:pPr>
      <w:r w:rsidRPr="007B0EC1">
        <w:rPr>
          <w:rFonts w:ascii="Arial" w:hAnsi="Arial" w:cs="Arial"/>
          <w:b/>
          <w:color w:val="000000"/>
          <w:sz w:val="27"/>
          <w:szCs w:val="27"/>
        </w:rPr>
        <w:lastRenderedPageBreak/>
        <w:t>Expected Learning Outcomes:</w:t>
      </w:r>
    </w:p>
    <w:p w:rsidR="007B0EC1" w:rsidRDefault="007B0EC1" w:rsidP="007B0EC1">
      <w:pPr>
        <w:pStyle w:val="NormalWeb"/>
        <w:numPr>
          <w:ilvl w:val="0"/>
          <w:numId w:val="4"/>
        </w:numPr>
        <w:spacing w:before="274" w:beforeAutospacing="0" w:after="274" w:afterAutospacing="0"/>
        <w:rPr>
          <w:rFonts w:ascii="Arial" w:hAnsi="Arial" w:cs="Arial"/>
          <w:color w:val="000000"/>
          <w:sz w:val="27"/>
          <w:szCs w:val="27"/>
        </w:rPr>
      </w:pPr>
      <w:r w:rsidRPr="007B0EC1">
        <w:rPr>
          <w:rFonts w:ascii="Arial" w:hAnsi="Arial" w:cs="Arial"/>
          <w:color w:val="000000"/>
          <w:sz w:val="27"/>
          <w:szCs w:val="27"/>
        </w:rPr>
        <w:t>Students make connections between concepts and skills learned in an academic setting and community-based work.</w:t>
      </w:r>
    </w:p>
    <w:p w:rsidR="007B0EC1" w:rsidRDefault="007B0EC1" w:rsidP="007B0EC1">
      <w:pPr>
        <w:pStyle w:val="NormalWeb"/>
        <w:numPr>
          <w:ilvl w:val="0"/>
          <w:numId w:val="4"/>
        </w:numPr>
        <w:spacing w:before="274" w:beforeAutospacing="0" w:after="274" w:afterAutospacing="0"/>
        <w:rPr>
          <w:rFonts w:ascii="Arial" w:hAnsi="Arial" w:cs="Arial"/>
          <w:color w:val="000000"/>
          <w:sz w:val="27"/>
          <w:szCs w:val="27"/>
        </w:rPr>
      </w:pPr>
      <w:r w:rsidRPr="007B0EC1">
        <w:rPr>
          <w:rFonts w:ascii="Arial" w:hAnsi="Arial" w:cs="Arial"/>
          <w:color w:val="000000"/>
          <w:sz w:val="27"/>
          <w:szCs w:val="27"/>
        </w:rPr>
        <w:t>Students demonstrate an understanding of the issues, resources, assets, and cultures of the community in which they are working.</w:t>
      </w:r>
    </w:p>
    <w:p w:rsidR="00613560" w:rsidRPr="007B0EC1" w:rsidRDefault="007B0EC1" w:rsidP="007B0EC1">
      <w:pPr>
        <w:pStyle w:val="NormalWeb"/>
        <w:numPr>
          <w:ilvl w:val="0"/>
          <w:numId w:val="4"/>
        </w:numPr>
        <w:spacing w:before="274" w:beforeAutospacing="0" w:after="274" w:afterAutospacing="0"/>
        <w:rPr>
          <w:rFonts w:ascii="Arial" w:hAnsi="Arial" w:cs="Arial"/>
          <w:color w:val="000000"/>
          <w:sz w:val="27"/>
          <w:szCs w:val="27"/>
        </w:rPr>
      </w:pPr>
      <w:r w:rsidRPr="007B0EC1">
        <w:rPr>
          <w:rFonts w:ascii="Arial" w:hAnsi="Arial" w:cs="Arial"/>
          <w:color w:val="000000"/>
          <w:sz w:val="27"/>
          <w:szCs w:val="27"/>
        </w:rPr>
        <w:t>Students evaluate the impacts of the service learning activity.</w:t>
      </w:r>
    </w:p>
    <w:p w:rsidR="00CA7A72" w:rsidRDefault="00CA7A72" w:rsidP="00CA7A72">
      <w:pPr>
        <w:pStyle w:val="Heading2"/>
        <w:spacing w:before="274" w:beforeAutospacing="0" w:after="274" w:afterAutospacing="0"/>
        <w:rPr>
          <w:color w:val="000000"/>
        </w:rPr>
      </w:pPr>
      <w:r>
        <w:rPr>
          <w:color w:val="800000"/>
        </w:rPr>
        <w:t>Course Description</w:t>
      </w:r>
    </w:p>
    <w:p w:rsidR="00CA7A72" w:rsidRDefault="00CA7A72" w:rsidP="00CA7A72">
      <w:pPr>
        <w:pStyle w:val="NormalWeb"/>
        <w:spacing w:before="101" w:beforeAutospacing="0" w:after="101" w:afterAutospacing="0"/>
        <w:rPr>
          <w:color w:val="000000"/>
          <w:sz w:val="27"/>
          <w:szCs w:val="27"/>
        </w:rPr>
      </w:pPr>
      <w:r>
        <w:rPr>
          <w:color w:val="000000"/>
          <w:sz w:val="27"/>
          <w:szCs w:val="27"/>
        </w:rPr>
        <w:t>“</w:t>
      </w:r>
      <w:r>
        <w:rPr>
          <w:rFonts w:ascii="Arial" w:hAnsi="Arial" w:cs="Arial"/>
          <w:i/>
          <w:iCs/>
          <w:color w:val="000000"/>
          <w:sz w:val="27"/>
          <w:szCs w:val="27"/>
        </w:rPr>
        <w:t xml:space="preserve">Show me a geographer who does not need them [maps] constantly and want them about him, and I shall have my doubts as to whether he has made the right choice in </w:t>
      </w:r>
      <w:proofErr w:type="spellStart"/>
      <w:r>
        <w:rPr>
          <w:rFonts w:ascii="Arial" w:hAnsi="Arial" w:cs="Arial"/>
          <w:i/>
          <w:iCs/>
          <w:color w:val="000000"/>
          <w:sz w:val="27"/>
          <w:szCs w:val="27"/>
        </w:rPr>
        <w:t>life.”</w:t>
      </w:r>
      <w:r>
        <w:rPr>
          <w:rFonts w:ascii="Arial" w:hAnsi="Arial" w:cs="Arial"/>
          <w:color w:val="000000"/>
          <w:sz w:val="27"/>
          <w:szCs w:val="27"/>
        </w:rPr>
        <w:t>Carl</w:t>
      </w:r>
      <w:proofErr w:type="spellEnd"/>
      <w:r>
        <w:rPr>
          <w:rFonts w:ascii="Arial" w:hAnsi="Arial" w:cs="Arial"/>
          <w:color w:val="000000"/>
          <w:sz w:val="27"/>
          <w:szCs w:val="27"/>
        </w:rPr>
        <w:t xml:space="preserve"> O. Sauer (1889-1975)</w:t>
      </w:r>
    </w:p>
    <w:p w:rsidR="00CA7A72" w:rsidRDefault="00CA7A72" w:rsidP="00CA7A72">
      <w:pPr>
        <w:pStyle w:val="NormalWeb"/>
        <w:spacing w:before="101" w:beforeAutospacing="0" w:after="101" w:afterAutospacing="0"/>
        <w:rPr>
          <w:color w:val="000000"/>
          <w:sz w:val="27"/>
          <w:szCs w:val="27"/>
        </w:rPr>
      </w:pPr>
      <w:r>
        <w:rPr>
          <w:rFonts w:ascii="Arial" w:hAnsi="Arial" w:cs="Arial"/>
          <w:color w:val="000000"/>
          <w:sz w:val="27"/>
          <w:szCs w:val="27"/>
        </w:rPr>
        <w:t xml:space="preserve">The </w:t>
      </w:r>
      <w:r w:rsidR="00E259A0" w:rsidRPr="00E259A0">
        <w:rPr>
          <w:rFonts w:ascii="Arial" w:hAnsi="Arial" w:cs="Arial"/>
          <w:color w:val="000000"/>
          <w:sz w:val="27"/>
          <w:szCs w:val="27"/>
        </w:rPr>
        <w:t>[term] Semester [YYYY]</w:t>
      </w:r>
      <w:r w:rsidR="00E259A0">
        <w:rPr>
          <w:rFonts w:ascii="Arial" w:hAnsi="Arial" w:cs="Arial"/>
          <w:color w:val="000000"/>
          <w:sz w:val="27"/>
          <w:szCs w:val="27"/>
        </w:rPr>
        <w:t xml:space="preserve"> </w:t>
      </w:r>
      <w:r>
        <w:rPr>
          <w:rFonts w:ascii="Arial" w:hAnsi="Arial" w:cs="Arial"/>
          <w:color w:val="000000"/>
          <w:sz w:val="27"/>
          <w:szCs w:val="27"/>
        </w:rPr>
        <w:t>offering is the service learning v</w:t>
      </w:r>
      <w:r w:rsidR="00E259A0">
        <w:rPr>
          <w:rFonts w:ascii="Arial" w:hAnsi="Arial" w:cs="Arial"/>
          <w:color w:val="000000"/>
          <w:sz w:val="27"/>
          <w:szCs w:val="27"/>
        </w:rPr>
        <w:t>ersion of Geography 5200</w:t>
      </w:r>
      <w:r>
        <w:rPr>
          <w:rFonts w:ascii="Arial" w:hAnsi="Arial" w:cs="Arial"/>
          <w:color w:val="000000"/>
          <w:sz w:val="27"/>
          <w:szCs w:val="27"/>
        </w:rPr>
        <w:t xml:space="preserve">. Much like Geography </w:t>
      </w:r>
      <w:r w:rsidR="00E259A0">
        <w:rPr>
          <w:rFonts w:ascii="Arial" w:hAnsi="Arial" w:cs="Arial"/>
          <w:color w:val="000000"/>
          <w:sz w:val="27"/>
          <w:szCs w:val="27"/>
        </w:rPr>
        <w:t>5200</w:t>
      </w:r>
      <w:r>
        <w:rPr>
          <w:rFonts w:ascii="Arial" w:hAnsi="Arial" w:cs="Arial"/>
          <w:color w:val="000000"/>
          <w:sz w:val="27"/>
          <w:szCs w:val="27"/>
        </w:rPr>
        <w:t>, this is an introduction to the art, craft, and science of cartography. We will emphasize important aspects of cartographic communication, including: map purpose, geographic phenomena and their measurement, data collection and creation, data manipulation such as classification and generalization, and various map design issues such as color choice, typography, and layout. With the service learning designation, the course will provide students with opportunities to serve local community partners through cartography.</w:t>
      </w:r>
    </w:p>
    <w:p w:rsidR="00CA7A72" w:rsidRDefault="00CA7A72" w:rsidP="00CA7A72">
      <w:pPr>
        <w:pStyle w:val="NormalWeb"/>
        <w:spacing w:before="101" w:beforeAutospacing="0" w:after="101" w:afterAutospacing="0"/>
        <w:rPr>
          <w:color w:val="000000"/>
          <w:sz w:val="27"/>
          <w:szCs w:val="27"/>
        </w:rPr>
      </w:pPr>
      <w:r>
        <w:rPr>
          <w:rFonts w:ascii="Arial" w:hAnsi="Arial" w:cs="Arial"/>
          <w:color w:val="000000"/>
          <w:sz w:val="27"/>
          <w:szCs w:val="27"/>
          <w:u w:val="single"/>
        </w:rPr>
        <w:t>Service Learning:</w:t>
      </w:r>
      <w:r>
        <w:rPr>
          <w:rStyle w:val="apple-converted-space"/>
          <w:rFonts w:ascii="Arial" w:hAnsi="Arial" w:cs="Arial"/>
          <w:color w:val="000000"/>
          <w:sz w:val="27"/>
          <w:szCs w:val="27"/>
        </w:rPr>
        <w:t> </w:t>
      </w:r>
      <w:r>
        <w:rPr>
          <w:rFonts w:ascii="Arial" w:hAnsi="Arial" w:cs="Arial"/>
          <w:color w:val="000000"/>
          <w:sz w:val="27"/>
          <w:szCs w:val="27"/>
        </w:rPr>
        <w:t>“A form of experiential education characterized by student participation in an organized service activity that: 1) is connected to specific learning outcomes, 2) meets identified community needs and 3) provides structured time for student reflection and connection of the service experience to learning” --</w:t>
      </w:r>
      <w:r>
        <w:rPr>
          <w:rFonts w:ascii="Arial" w:hAnsi="Arial" w:cs="Arial"/>
          <w:i/>
          <w:iCs/>
          <w:color w:val="000000"/>
          <w:sz w:val="27"/>
          <w:szCs w:val="27"/>
        </w:rPr>
        <w:t>OSU Service Learning Initiative</w:t>
      </w:r>
    </w:p>
    <w:p w:rsidR="00CA7A72" w:rsidRDefault="00CA7A72" w:rsidP="00CA7A72">
      <w:pPr>
        <w:pStyle w:val="NormalWeb"/>
        <w:spacing w:before="101" w:beforeAutospacing="0" w:after="101" w:afterAutospacing="0"/>
        <w:rPr>
          <w:color w:val="000000"/>
          <w:sz w:val="27"/>
          <w:szCs w:val="27"/>
        </w:rPr>
      </w:pPr>
      <w:r>
        <w:rPr>
          <w:color w:val="000000"/>
          <w:sz w:val="27"/>
          <w:szCs w:val="27"/>
        </w:rPr>
        <w:t>“</w:t>
      </w:r>
      <w:r>
        <w:rPr>
          <w:rFonts w:ascii="Arial" w:hAnsi="Arial" w:cs="Arial"/>
          <w:i/>
          <w:iCs/>
          <w:color w:val="000000"/>
          <w:sz w:val="27"/>
          <w:szCs w:val="27"/>
        </w:rPr>
        <w:t>Learning map craft is like learning to ride a bicycle. You cannot learn from a book. You take a bicycle, with an experienced friend to guide, encourage, and assist you, and you try...”</w:t>
      </w:r>
      <w:r>
        <w:rPr>
          <w:rStyle w:val="apple-converted-space"/>
          <w:rFonts w:ascii="Arial" w:hAnsi="Arial" w:cs="Arial"/>
          <w:color w:val="000000"/>
          <w:sz w:val="27"/>
          <w:szCs w:val="27"/>
        </w:rPr>
        <w:t> </w:t>
      </w:r>
      <w:proofErr w:type="gramStart"/>
      <w:r>
        <w:rPr>
          <w:rFonts w:ascii="Arial" w:hAnsi="Arial" w:cs="Arial"/>
          <w:color w:val="000000"/>
          <w:sz w:val="27"/>
          <w:szCs w:val="27"/>
        </w:rPr>
        <w:t xml:space="preserve">British War Office Information Handbook, </w:t>
      </w:r>
      <w:proofErr w:type="spellStart"/>
      <w:r>
        <w:rPr>
          <w:rFonts w:ascii="Arial" w:hAnsi="Arial" w:cs="Arial"/>
          <w:color w:val="000000"/>
          <w:sz w:val="27"/>
          <w:szCs w:val="27"/>
        </w:rPr>
        <w:t>ca</w:t>
      </w:r>
      <w:proofErr w:type="spellEnd"/>
      <w:r>
        <w:rPr>
          <w:rFonts w:ascii="Arial" w:hAnsi="Arial" w:cs="Arial"/>
          <w:color w:val="000000"/>
          <w:sz w:val="27"/>
          <w:szCs w:val="27"/>
        </w:rPr>
        <w:t xml:space="preserve"> 1945.</w:t>
      </w:r>
      <w:proofErr w:type="gramEnd"/>
    </w:p>
    <w:p w:rsidR="00CA7A72" w:rsidRDefault="00CA7A72" w:rsidP="00CA7A72">
      <w:pPr>
        <w:pStyle w:val="NormalWeb"/>
        <w:spacing w:before="101" w:beforeAutospacing="0" w:after="101" w:afterAutospacing="0"/>
        <w:rPr>
          <w:color w:val="000000"/>
          <w:sz w:val="27"/>
          <w:szCs w:val="27"/>
        </w:rPr>
      </w:pPr>
      <w:r>
        <w:rPr>
          <w:rFonts w:ascii="Arial" w:hAnsi="Arial" w:cs="Arial"/>
          <w:color w:val="000000"/>
          <w:sz w:val="27"/>
          <w:szCs w:val="27"/>
        </w:rPr>
        <w:t>Much emphasis is put on hands-on experience for you to learn to apply visual and cartographic techniques to spatial information.</w:t>
      </w:r>
    </w:p>
    <w:p w:rsidR="00CA7A72" w:rsidRDefault="00CA7A72" w:rsidP="00CA7A72">
      <w:pPr>
        <w:pStyle w:val="Heading2"/>
        <w:pageBreakBefore/>
        <w:spacing w:before="274" w:beforeAutospacing="0" w:after="274" w:afterAutospacing="0"/>
        <w:rPr>
          <w:color w:val="000000"/>
        </w:rPr>
      </w:pPr>
      <w:r>
        <w:rPr>
          <w:color w:val="800000"/>
        </w:rPr>
        <w:lastRenderedPageBreak/>
        <w:t>Texts</w:t>
      </w:r>
    </w:p>
    <w:p w:rsidR="00CA7A72" w:rsidRDefault="00CA7A72" w:rsidP="00CA7A72">
      <w:pPr>
        <w:pStyle w:val="NormalWeb"/>
        <w:spacing w:before="274" w:beforeAutospacing="0" w:after="0" w:afterAutospacing="0"/>
        <w:rPr>
          <w:color w:val="000000"/>
          <w:sz w:val="27"/>
          <w:szCs w:val="27"/>
        </w:rPr>
      </w:pPr>
      <w:r>
        <w:rPr>
          <w:rFonts w:ascii="Arial" w:hAnsi="Arial" w:cs="Arial"/>
          <w:b/>
          <w:bCs/>
          <w:color w:val="000000"/>
          <w:sz w:val="27"/>
          <w:szCs w:val="27"/>
        </w:rPr>
        <w:t>Required:</w:t>
      </w:r>
    </w:p>
    <w:p w:rsidR="00CA7A72" w:rsidRDefault="00CA7A72" w:rsidP="00CA7A72">
      <w:pPr>
        <w:pStyle w:val="NormalWeb"/>
        <w:spacing w:before="274" w:beforeAutospacing="0" w:after="0" w:afterAutospacing="0"/>
        <w:rPr>
          <w:color w:val="000000"/>
          <w:sz w:val="27"/>
          <w:szCs w:val="27"/>
        </w:rPr>
      </w:pPr>
      <w:proofErr w:type="gramStart"/>
      <w:r>
        <w:rPr>
          <w:rFonts w:ascii="Arial" w:hAnsi="Arial" w:cs="Arial"/>
          <w:color w:val="000000"/>
          <w:sz w:val="27"/>
          <w:szCs w:val="27"/>
          <w:u w:val="single"/>
        </w:rPr>
        <w:t xml:space="preserve">Slocum T. et al., 2009, Thematic cartography and </w:t>
      </w:r>
      <w:proofErr w:type="spellStart"/>
      <w:r>
        <w:rPr>
          <w:rFonts w:ascii="Arial" w:hAnsi="Arial" w:cs="Arial"/>
          <w:color w:val="000000"/>
          <w:sz w:val="27"/>
          <w:szCs w:val="27"/>
          <w:u w:val="single"/>
        </w:rPr>
        <w:t>geovisualization</w:t>
      </w:r>
      <w:proofErr w:type="spellEnd"/>
      <w:r>
        <w:rPr>
          <w:rFonts w:ascii="Arial" w:hAnsi="Arial" w:cs="Arial"/>
          <w:color w:val="000000"/>
          <w:sz w:val="27"/>
          <w:szCs w:val="27"/>
          <w:u w:val="single"/>
        </w:rPr>
        <w:t>, 3</w:t>
      </w:r>
      <w:r>
        <w:rPr>
          <w:rFonts w:ascii="Arial" w:hAnsi="Arial" w:cs="Arial"/>
          <w:color w:val="000000"/>
          <w:sz w:val="27"/>
          <w:szCs w:val="27"/>
          <w:u w:val="single"/>
          <w:vertAlign w:val="superscript"/>
        </w:rPr>
        <w:t>rd</w:t>
      </w:r>
      <w:r>
        <w:rPr>
          <w:rStyle w:val="apple-converted-space"/>
          <w:rFonts w:ascii="Arial" w:hAnsi="Arial" w:cs="Arial"/>
          <w:color w:val="000000"/>
          <w:sz w:val="27"/>
          <w:szCs w:val="27"/>
          <w:u w:val="single"/>
        </w:rPr>
        <w:t> </w:t>
      </w:r>
      <w:r>
        <w:rPr>
          <w:rFonts w:ascii="Arial" w:hAnsi="Arial" w:cs="Arial"/>
          <w:color w:val="000000"/>
          <w:sz w:val="27"/>
          <w:szCs w:val="27"/>
          <w:u w:val="single"/>
        </w:rPr>
        <w:t>ed., Pearson Prentice Hall, 561p.</w:t>
      </w:r>
      <w:proofErr w:type="gramEnd"/>
    </w:p>
    <w:p w:rsidR="00CA7A72" w:rsidRDefault="00CA7A72" w:rsidP="00CA7A72">
      <w:pPr>
        <w:pStyle w:val="NormalWeb"/>
        <w:spacing w:before="274" w:beforeAutospacing="0" w:after="0" w:afterAutospacing="0"/>
        <w:rPr>
          <w:color w:val="000000"/>
          <w:sz w:val="27"/>
          <w:szCs w:val="27"/>
        </w:rPr>
      </w:pPr>
      <w:r>
        <w:rPr>
          <w:rFonts w:ascii="Arial" w:hAnsi="Arial" w:cs="Arial"/>
          <w:color w:val="000000"/>
          <w:sz w:val="27"/>
          <w:szCs w:val="27"/>
        </w:rPr>
        <w:t>Lectures will cover the most of the book topics but in a different fashion so the text serves as a true complement to enrich the lectures, and provide more detail. (The 2</w:t>
      </w:r>
      <w:r>
        <w:rPr>
          <w:rFonts w:ascii="Arial" w:hAnsi="Arial" w:cs="Arial"/>
          <w:color w:val="000000"/>
          <w:sz w:val="27"/>
          <w:szCs w:val="27"/>
          <w:vertAlign w:val="superscript"/>
        </w:rPr>
        <w:t>nd</w:t>
      </w:r>
      <w:r>
        <w:rPr>
          <w:rStyle w:val="apple-converted-space"/>
          <w:rFonts w:ascii="Arial" w:hAnsi="Arial" w:cs="Arial"/>
          <w:color w:val="000000"/>
          <w:sz w:val="27"/>
          <w:szCs w:val="27"/>
        </w:rPr>
        <w:t> </w:t>
      </w:r>
      <w:r>
        <w:rPr>
          <w:rFonts w:ascii="Arial" w:hAnsi="Arial" w:cs="Arial"/>
          <w:color w:val="000000"/>
          <w:sz w:val="27"/>
          <w:szCs w:val="27"/>
        </w:rPr>
        <w:t>edition is also OK but the new text is significantly re-organized and updated)</w:t>
      </w:r>
    </w:p>
    <w:p w:rsidR="00CA7A72" w:rsidRDefault="00CA7A72" w:rsidP="00CA7A72">
      <w:pPr>
        <w:pStyle w:val="NormalWeb"/>
        <w:spacing w:before="274" w:beforeAutospacing="0" w:after="0" w:afterAutospacing="0"/>
        <w:rPr>
          <w:color w:val="000000"/>
          <w:sz w:val="27"/>
          <w:szCs w:val="27"/>
        </w:rPr>
      </w:pPr>
      <w:proofErr w:type="spellStart"/>
      <w:proofErr w:type="gramStart"/>
      <w:r>
        <w:rPr>
          <w:rFonts w:ascii="Arial" w:hAnsi="Arial" w:cs="Arial"/>
          <w:color w:val="000000"/>
          <w:sz w:val="27"/>
          <w:szCs w:val="27"/>
          <w:u w:val="single"/>
        </w:rPr>
        <w:t>Goodes’s</w:t>
      </w:r>
      <w:proofErr w:type="spellEnd"/>
      <w:r>
        <w:rPr>
          <w:rFonts w:ascii="Arial" w:hAnsi="Arial" w:cs="Arial"/>
          <w:color w:val="000000"/>
          <w:sz w:val="27"/>
          <w:szCs w:val="27"/>
          <w:u w:val="single"/>
        </w:rPr>
        <w:t xml:space="preserve"> World Atlas, 22</w:t>
      </w:r>
      <w:r>
        <w:rPr>
          <w:rFonts w:ascii="Arial" w:hAnsi="Arial" w:cs="Arial"/>
          <w:color w:val="000000"/>
          <w:sz w:val="27"/>
          <w:szCs w:val="27"/>
          <w:u w:val="single"/>
          <w:vertAlign w:val="superscript"/>
        </w:rPr>
        <w:t>nd</w:t>
      </w:r>
      <w:r>
        <w:rPr>
          <w:rStyle w:val="apple-converted-space"/>
          <w:rFonts w:ascii="Arial" w:hAnsi="Arial" w:cs="Arial"/>
          <w:color w:val="000000"/>
          <w:sz w:val="27"/>
          <w:szCs w:val="27"/>
          <w:u w:val="single"/>
        </w:rPr>
        <w:t> </w:t>
      </w:r>
      <w:r>
        <w:rPr>
          <w:rFonts w:ascii="Arial" w:hAnsi="Arial" w:cs="Arial"/>
          <w:color w:val="000000"/>
          <w:sz w:val="27"/>
          <w:szCs w:val="27"/>
          <w:u w:val="single"/>
        </w:rPr>
        <w:t>Ed., Rand McNally.</w:t>
      </w:r>
      <w:proofErr w:type="gramEnd"/>
    </w:p>
    <w:p w:rsidR="00CA7A72" w:rsidRDefault="00CA7A72" w:rsidP="00CA7A72">
      <w:pPr>
        <w:pStyle w:val="NormalWeb"/>
        <w:spacing w:before="274" w:beforeAutospacing="0" w:after="0" w:afterAutospacing="0"/>
        <w:rPr>
          <w:color w:val="000000"/>
          <w:sz w:val="27"/>
          <w:szCs w:val="27"/>
        </w:rPr>
      </w:pPr>
      <w:r>
        <w:rPr>
          <w:rFonts w:ascii="Arial" w:hAnsi="Arial" w:cs="Arial"/>
          <w:color w:val="000000"/>
          <w:sz w:val="27"/>
          <w:szCs w:val="27"/>
        </w:rPr>
        <w:t>The atlas is used for illustration and for class exercises. It is also a valuable source for good design practice, one of the few things where I encourage copying work of others.</w:t>
      </w:r>
    </w:p>
    <w:p w:rsidR="00CA7A72" w:rsidRDefault="00CA7A72" w:rsidP="00CA7A72">
      <w:pPr>
        <w:pStyle w:val="NormalWeb"/>
        <w:spacing w:before="274" w:beforeAutospacing="0" w:after="0" w:afterAutospacing="0"/>
        <w:rPr>
          <w:color w:val="000000"/>
          <w:sz w:val="27"/>
          <w:szCs w:val="27"/>
        </w:rPr>
      </w:pPr>
      <w:r>
        <w:rPr>
          <w:rFonts w:ascii="Arial" w:hAnsi="Arial" w:cs="Arial"/>
          <w:color w:val="000000"/>
          <w:sz w:val="27"/>
          <w:szCs w:val="27"/>
        </w:rPr>
        <w:t xml:space="preserve">There is a bundle of these two items, ISBN-10: </w:t>
      </w:r>
      <w:proofErr w:type="gramStart"/>
      <w:r>
        <w:rPr>
          <w:rFonts w:ascii="Arial" w:hAnsi="Arial" w:cs="Arial"/>
          <w:color w:val="000000"/>
          <w:sz w:val="27"/>
          <w:szCs w:val="27"/>
        </w:rPr>
        <w:t>032156197X ,</w:t>
      </w:r>
      <w:proofErr w:type="gramEnd"/>
      <w:r>
        <w:rPr>
          <w:rFonts w:ascii="Arial" w:hAnsi="Arial" w:cs="Arial"/>
          <w:color w:val="000000"/>
          <w:sz w:val="27"/>
          <w:szCs w:val="27"/>
        </w:rPr>
        <w:t xml:space="preserve"> that should save you about $20 off the total list price.</w:t>
      </w:r>
    </w:p>
    <w:p w:rsidR="00CA7A72" w:rsidRDefault="00CA7A72" w:rsidP="00CA7A72">
      <w:pPr>
        <w:pStyle w:val="NormalWeb"/>
        <w:spacing w:before="274" w:beforeAutospacing="0" w:after="0" w:afterAutospacing="0"/>
        <w:rPr>
          <w:color w:val="000000"/>
          <w:sz w:val="27"/>
          <w:szCs w:val="27"/>
        </w:rPr>
      </w:pPr>
      <w:r>
        <w:rPr>
          <w:rFonts w:ascii="Arial" w:hAnsi="Arial" w:cs="Arial"/>
          <w:color w:val="000000"/>
          <w:sz w:val="27"/>
          <w:szCs w:val="27"/>
          <w:u w:val="single"/>
        </w:rPr>
        <w:t xml:space="preserve">The New York </w:t>
      </w:r>
      <w:proofErr w:type="gramStart"/>
      <w:r>
        <w:rPr>
          <w:rFonts w:ascii="Arial" w:hAnsi="Arial" w:cs="Arial"/>
          <w:color w:val="000000"/>
          <w:sz w:val="27"/>
          <w:szCs w:val="27"/>
          <w:u w:val="single"/>
        </w:rPr>
        <w:t>Times,</w:t>
      </w:r>
      <w:proofErr w:type="gramEnd"/>
      <w:r>
        <w:rPr>
          <w:rFonts w:ascii="Arial" w:hAnsi="Arial" w:cs="Arial"/>
          <w:color w:val="000000"/>
          <w:sz w:val="27"/>
          <w:szCs w:val="27"/>
          <w:u w:val="single"/>
        </w:rPr>
        <w:t xml:space="preserve"> or other newspaper</w:t>
      </w:r>
      <w:r>
        <w:rPr>
          <w:rStyle w:val="apple-converted-space"/>
          <w:rFonts w:ascii="Arial" w:hAnsi="Arial" w:cs="Arial"/>
          <w:color w:val="000000"/>
          <w:sz w:val="27"/>
          <w:szCs w:val="27"/>
          <w:u w:val="single"/>
        </w:rPr>
        <w:t> </w:t>
      </w:r>
      <w:r>
        <w:rPr>
          <w:rFonts w:ascii="Arial" w:hAnsi="Arial" w:cs="Arial"/>
          <w:color w:val="000000"/>
          <w:sz w:val="27"/>
          <w:szCs w:val="27"/>
        </w:rPr>
        <w:t>with good maps and graphics in their coverage of current events. This will be used for class discussions and student presentations during the course.</w:t>
      </w:r>
    </w:p>
    <w:p w:rsidR="00CA7A72" w:rsidRDefault="00CA7A72" w:rsidP="00CA7A72">
      <w:pPr>
        <w:pStyle w:val="NormalWeb"/>
        <w:spacing w:before="274" w:beforeAutospacing="0" w:after="0" w:afterAutospacing="0"/>
        <w:rPr>
          <w:color w:val="000000"/>
          <w:sz w:val="27"/>
          <w:szCs w:val="27"/>
        </w:rPr>
      </w:pPr>
      <w:r>
        <w:rPr>
          <w:rFonts w:ascii="Arial" w:hAnsi="Arial" w:cs="Arial"/>
          <w:color w:val="000000"/>
          <w:sz w:val="27"/>
          <w:szCs w:val="27"/>
        </w:rPr>
        <w:t xml:space="preserve">Free copies of NYT are available to students in the residence halls and student discounted personal subscriptions run ~$20 for the </w:t>
      </w:r>
      <w:r w:rsidR="00E259A0">
        <w:rPr>
          <w:rFonts w:ascii="Arial" w:hAnsi="Arial" w:cs="Arial"/>
          <w:color w:val="000000"/>
          <w:sz w:val="27"/>
          <w:szCs w:val="27"/>
        </w:rPr>
        <w:t>semester</w:t>
      </w:r>
      <w:r>
        <w:rPr>
          <w:rFonts w:ascii="Arial" w:hAnsi="Arial" w:cs="Arial"/>
          <w:color w:val="000000"/>
          <w:sz w:val="27"/>
          <w:szCs w:val="27"/>
        </w:rPr>
        <w:t>.</w:t>
      </w:r>
    </w:p>
    <w:p w:rsidR="00CA7A72" w:rsidRDefault="00CA7A72" w:rsidP="00CA7A72">
      <w:pPr>
        <w:pStyle w:val="Heading2"/>
        <w:spacing w:before="274" w:beforeAutospacing="0" w:after="274" w:afterAutospacing="0"/>
        <w:rPr>
          <w:color w:val="000000"/>
        </w:rPr>
      </w:pPr>
      <w:r>
        <w:rPr>
          <w:color w:val="800000"/>
        </w:rPr>
        <w:t>Grading Policy</w:t>
      </w:r>
    </w:p>
    <w:p w:rsidR="00CA7A72" w:rsidRDefault="00CA7A72" w:rsidP="00CA7A72">
      <w:pPr>
        <w:pStyle w:val="NormalWeb"/>
        <w:spacing w:before="101" w:beforeAutospacing="0" w:after="101" w:afterAutospacing="0"/>
        <w:rPr>
          <w:color w:val="000000"/>
          <w:sz w:val="27"/>
          <w:szCs w:val="27"/>
        </w:rPr>
      </w:pPr>
      <w:r>
        <w:rPr>
          <w:rFonts w:ascii="Arial" w:hAnsi="Arial" w:cs="Arial"/>
          <w:color w:val="000000"/>
          <w:sz w:val="27"/>
          <w:szCs w:val="27"/>
        </w:rPr>
        <w:t>Overall credits for the course are given approximately as follows:</w:t>
      </w:r>
    </w:p>
    <w:tbl>
      <w:tblPr>
        <w:tblW w:w="6735" w:type="dxa"/>
        <w:tblCellSpacing w:w="0" w:type="dxa"/>
        <w:tblCellMar>
          <w:top w:w="75" w:type="dxa"/>
          <w:left w:w="75" w:type="dxa"/>
          <w:bottom w:w="75" w:type="dxa"/>
          <w:right w:w="75" w:type="dxa"/>
        </w:tblCellMar>
        <w:tblLook w:val="04A0" w:firstRow="1" w:lastRow="0" w:firstColumn="1" w:lastColumn="0" w:noHBand="0" w:noVBand="1"/>
      </w:tblPr>
      <w:tblGrid>
        <w:gridCol w:w="4176"/>
        <w:gridCol w:w="2559"/>
      </w:tblGrid>
      <w:tr w:rsidR="00CA7A72" w:rsidTr="00CA7A72">
        <w:trPr>
          <w:trHeight w:val="120"/>
          <w:tblCellSpacing w:w="0" w:type="dxa"/>
        </w:trPr>
        <w:tc>
          <w:tcPr>
            <w:tcW w:w="3990" w:type="dxa"/>
            <w:vAlign w:val="center"/>
            <w:hideMark/>
          </w:tcPr>
          <w:p w:rsidR="00CA7A72" w:rsidRDefault="00CA7A72">
            <w:pPr>
              <w:pStyle w:val="western"/>
              <w:spacing w:after="115" w:afterAutospacing="0" w:line="120" w:lineRule="atLeast"/>
              <w:rPr>
                <w:color w:val="000000"/>
              </w:rPr>
            </w:pPr>
            <w:r>
              <w:rPr>
                <w:rFonts w:ascii="Arial" w:hAnsi="Arial" w:cs="Arial"/>
                <w:b/>
                <w:bCs/>
                <w:color w:val="000000"/>
                <w:sz w:val="20"/>
                <w:szCs w:val="20"/>
              </w:rPr>
              <w:t>Lab Assignments</w:t>
            </w:r>
          </w:p>
        </w:tc>
        <w:tc>
          <w:tcPr>
            <w:tcW w:w="2445" w:type="dxa"/>
            <w:hideMark/>
          </w:tcPr>
          <w:p w:rsidR="00CA7A72" w:rsidRDefault="00CA7A72">
            <w:pPr>
              <w:pStyle w:val="NormalWeb"/>
              <w:spacing w:after="115" w:afterAutospacing="0" w:line="120" w:lineRule="atLeast"/>
              <w:jc w:val="center"/>
              <w:rPr>
                <w:color w:val="000000"/>
              </w:rPr>
            </w:pPr>
            <w:r>
              <w:rPr>
                <w:rFonts w:ascii="Arial" w:hAnsi="Arial" w:cs="Arial"/>
                <w:color w:val="000000"/>
                <w:sz w:val="20"/>
                <w:szCs w:val="20"/>
              </w:rPr>
              <w:t>~350 points (or ~50%)</w:t>
            </w:r>
          </w:p>
        </w:tc>
      </w:tr>
      <w:tr w:rsidR="00CA7A72" w:rsidTr="00CA7A72">
        <w:trPr>
          <w:trHeight w:val="120"/>
          <w:tblCellSpacing w:w="0" w:type="dxa"/>
        </w:trPr>
        <w:tc>
          <w:tcPr>
            <w:tcW w:w="3990" w:type="dxa"/>
            <w:vAlign w:val="center"/>
            <w:hideMark/>
          </w:tcPr>
          <w:p w:rsidR="00CA7A72" w:rsidRDefault="00CA7A72">
            <w:pPr>
              <w:pStyle w:val="western"/>
              <w:spacing w:after="115" w:afterAutospacing="0" w:line="120" w:lineRule="atLeast"/>
              <w:rPr>
                <w:color w:val="000000"/>
              </w:rPr>
            </w:pPr>
            <w:r>
              <w:rPr>
                <w:rFonts w:ascii="Arial" w:hAnsi="Arial" w:cs="Arial"/>
                <w:b/>
                <w:bCs/>
                <w:color w:val="000000"/>
                <w:sz w:val="20"/>
                <w:szCs w:val="20"/>
              </w:rPr>
              <w:t>In-class work &amp; Homework</w:t>
            </w:r>
          </w:p>
        </w:tc>
        <w:tc>
          <w:tcPr>
            <w:tcW w:w="2445" w:type="dxa"/>
            <w:hideMark/>
          </w:tcPr>
          <w:p w:rsidR="00CA7A72" w:rsidRDefault="00CA7A72">
            <w:pPr>
              <w:pStyle w:val="NormalWeb"/>
              <w:spacing w:after="115" w:afterAutospacing="0" w:line="120" w:lineRule="atLeast"/>
              <w:jc w:val="center"/>
              <w:rPr>
                <w:color w:val="000000"/>
              </w:rPr>
            </w:pPr>
            <w:r>
              <w:rPr>
                <w:rFonts w:ascii="Arial" w:hAnsi="Arial" w:cs="Arial"/>
                <w:color w:val="000000"/>
                <w:sz w:val="20"/>
                <w:szCs w:val="20"/>
              </w:rPr>
              <w:t>~40 points (or ~5%)</w:t>
            </w:r>
          </w:p>
        </w:tc>
      </w:tr>
      <w:tr w:rsidR="00CA7A72" w:rsidTr="00CA7A72">
        <w:trPr>
          <w:trHeight w:val="120"/>
          <w:tblCellSpacing w:w="0" w:type="dxa"/>
        </w:trPr>
        <w:tc>
          <w:tcPr>
            <w:tcW w:w="3990" w:type="dxa"/>
            <w:vAlign w:val="center"/>
            <w:hideMark/>
          </w:tcPr>
          <w:p w:rsidR="00CA7A72" w:rsidRDefault="00CA7A72">
            <w:pPr>
              <w:pStyle w:val="western"/>
              <w:spacing w:after="115" w:afterAutospacing="0" w:line="120" w:lineRule="atLeast"/>
              <w:rPr>
                <w:color w:val="000000"/>
              </w:rPr>
            </w:pPr>
            <w:r>
              <w:rPr>
                <w:rFonts w:ascii="Arial" w:hAnsi="Arial" w:cs="Arial"/>
                <w:b/>
                <w:bCs/>
                <w:color w:val="000000"/>
                <w:sz w:val="20"/>
                <w:szCs w:val="20"/>
              </w:rPr>
              <w:t>Term project and related work</w:t>
            </w:r>
          </w:p>
        </w:tc>
        <w:tc>
          <w:tcPr>
            <w:tcW w:w="2445" w:type="dxa"/>
            <w:hideMark/>
          </w:tcPr>
          <w:p w:rsidR="00CA7A72" w:rsidRDefault="00CA7A72">
            <w:pPr>
              <w:pStyle w:val="NormalWeb"/>
              <w:spacing w:after="115" w:afterAutospacing="0" w:line="120" w:lineRule="atLeast"/>
              <w:jc w:val="center"/>
              <w:rPr>
                <w:color w:val="000000"/>
              </w:rPr>
            </w:pPr>
            <w:r>
              <w:rPr>
                <w:rFonts w:ascii="Arial" w:hAnsi="Arial" w:cs="Arial"/>
                <w:color w:val="000000"/>
                <w:sz w:val="20"/>
                <w:szCs w:val="20"/>
              </w:rPr>
              <w:t>~220 points (or ~30%)</w:t>
            </w:r>
          </w:p>
        </w:tc>
      </w:tr>
      <w:tr w:rsidR="00CA7A72" w:rsidTr="00CA7A72">
        <w:trPr>
          <w:trHeight w:val="120"/>
          <w:tblCellSpacing w:w="0" w:type="dxa"/>
        </w:trPr>
        <w:tc>
          <w:tcPr>
            <w:tcW w:w="3990" w:type="dxa"/>
            <w:vAlign w:val="center"/>
            <w:hideMark/>
          </w:tcPr>
          <w:p w:rsidR="00CA7A72" w:rsidRDefault="00CA7A72">
            <w:pPr>
              <w:pStyle w:val="western"/>
              <w:spacing w:after="115" w:afterAutospacing="0" w:line="120" w:lineRule="atLeast"/>
              <w:rPr>
                <w:color w:val="000000"/>
              </w:rPr>
            </w:pPr>
            <w:r>
              <w:rPr>
                <w:rFonts w:ascii="Arial" w:hAnsi="Arial" w:cs="Arial"/>
                <w:b/>
                <w:bCs/>
                <w:color w:val="000000"/>
                <w:sz w:val="20"/>
                <w:szCs w:val="20"/>
              </w:rPr>
              <w:t>Reading questions</w:t>
            </w:r>
          </w:p>
        </w:tc>
        <w:tc>
          <w:tcPr>
            <w:tcW w:w="2445" w:type="dxa"/>
            <w:hideMark/>
          </w:tcPr>
          <w:p w:rsidR="00CA7A72" w:rsidRDefault="00CA7A72">
            <w:pPr>
              <w:pStyle w:val="NormalWeb"/>
              <w:spacing w:after="115" w:afterAutospacing="0" w:line="120" w:lineRule="atLeast"/>
              <w:jc w:val="center"/>
              <w:rPr>
                <w:color w:val="000000"/>
              </w:rPr>
            </w:pPr>
            <w:r>
              <w:rPr>
                <w:rFonts w:ascii="Arial" w:hAnsi="Arial" w:cs="Arial"/>
                <w:color w:val="000000"/>
                <w:sz w:val="20"/>
                <w:szCs w:val="20"/>
              </w:rPr>
              <w:t>~100 points (or ~15%)</w:t>
            </w:r>
          </w:p>
        </w:tc>
      </w:tr>
    </w:tbl>
    <w:p w:rsidR="00CA7A72" w:rsidRDefault="00CA7A72" w:rsidP="00CA7A72">
      <w:pPr>
        <w:pStyle w:val="NormalWeb"/>
        <w:spacing w:before="101" w:beforeAutospacing="0" w:after="101" w:afterAutospacing="0"/>
        <w:rPr>
          <w:color w:val="000000"/>
          <w:sz w:val="27"/>
          <w:szCs w:val="27"/>
        </w:rPr>
      </w:pPr>
      <w:r>
        <w:rPr>
          <w:rFonts w:ascii="Arial" w:hAnsi="Arial" w:cs="Arial"/>
          <w:color w:val="000000"/>
          <w:sz w:val="27"/>
          <w:szCs w:val="27"/>
        </w:rPr>
        <w:t>The credits given to each course component reflects my notion that I can only facilitate for you to acquire theoretical and practical knowledge.</w:t>
      </w:r>
      <w:r>
        <w:rPr>
          <w:rStyle w:val="apple-converted-space"/>
          <w:rFonts w:ascii="Arial" w:hAnsi="Arial" w:cs="Arial"/>
          <w:color w:val="000000"/>
          <w:sz w:val="27"/>
          <w:szCs w:val="27"/>
        </w:rPr>
        <w:t> </w:t>
      </w:r>
      <w:r>
        <w:rPr>
          <w:rFonts w:ascii="Arial" w:hAnsi="Arial" w:cs="Arial"/>
          <w:i/>
          <w:iCs/>
          <w:color w:val="000000"/>
          <w:sz w:val="27"/>
          <w:szCs w:val="27"/>
        </w:rPr>
        <w:t>Only you can learn</w:t>
      </w:r>
      <w:r>
        <w:rPr>
          <w:rStyle w:val="apple-converted-space"/>
          <w:rFonts w:ascii="Arial" w:hAnsi="Arial" w:cs="Arial"/>
          <w:i/>
          <w:iCs/>
          <w:color w:val="000000"/>
          <w:sz w:val="27"/>
          <w:szCs w:val="27"/>
        </w:rPr>
        <w:t> </w:t>
      </w:r>
      <w:r>
        <w:rPr>
          <w:rFonts w:ascii="Arial" w:hAnsi="Arial" w:cs="Arial"/>
          <w:color w:val="000000"/>
          <w:sz w:val="27"/>
          <w:szCs w:val="27"/>
        </w:rPr>
        <w:t xml:space="preserve">what we want you to. Consequently, assessments relate mainly to your </w:t>
      </w:r>
      <w:r>
        <w:rPr>
          <w:rFonts w:ascii="Arial" w:hAnsi="Arial" w:cs="Arial"/>
          <w:color w:val="000000"/>
          <w:sz w:val="27"/>
          <w:szCs w:val="27"/>
        </w:rPr>
        <w:lastRenderedPageBreak/>
        <w:t>own learning, such as demonstrating practical use of the covered topic matter in lab, homework and an individual project.</w:t>
      </w:r>
    </w:p>
    <w:p w:rsidR="00CA7A72" w:rsidRDefault="00CA7A72" w:rsidP="00CA7A72">
      <w:pPr>
        <w:pStyle w:val="NormalWeb"/>
        <w:spacing w:before="101" w:beforeAutospacing="0" w:after="101" w:afterAutospacing="0"/>
        <w:rPr>
          <w:color w:val="000000"/>
          <w:sz w:val="27"/>
          <w:szCs w:val="27"/>
        </w:rPr>
      </w:pPr>
      <w:r>
        <w:rPr>
          <w:rFonts w:ascii="Arial" w:hAnsi="Arial" w:cs="Arial"/>
          <w:color w:val="000000"/>
          <w:sz w:val="27"/>
          <w:szCs w:val="27"/>
        </w:rPr>
        <w:t>Final letter grades will be assigned based on how many percent of total points available you have earned.</w:t>
      </w:r>
    </w:p>
    <w:p w:rsidR="00CA7A72" w:rsidRDefault="00CA7A72" w:rsidP="00CA7A72">
      <w:pPr>
        <w:pStyle w:val="NormalWeb"/>
        <w:spacing w:before="274" w:beforeAutospacing="0" w:after="0" w:afterAutospacing="0"/>
        <w:rPr>
          <w:color w:val="000000"/>
          <w:sz w:val="27"/>
          <w:szCs w:val="27"/>
        </w:rPr>
      </w:pPr>
      <w:r>
        <w:rPr>
          <w:rFonts w:ascii="Arial" w:hAnsi="Arial" w:cs="Arial"/>
          <w:color w:val="000000"/>
          <w:sz w:val="27"/>
          <w:szCs w:val="27"/>
        </w:rPr>
        <w:t>92.5 &lt;= A</w:t>
      </w:r>
      <w:r>
        <w:rPr>
          <w:rFonts w:ascii="Arial" w:hAnsi="Arial" w:cs="Arial"/>
          <w:color w:val="000000"/>
          <w:sz w:val="27"/>
          <w:szCs w:val="27"/>
        </w:rPr>
        <w:br/>
        <w:t>90.0 &lt;= A- &lt; 92.5</w:t>
      </w:r>
      <w:r>
        <w:rPr>
          <w:rFonts w:ascii="Arial" w:hAnsi="Arial" w:cs="Arial"/>
          <w:color w:val="000000"/>
          <w:sz w:val="27"/>
          <w:szCs w:val="27"/>
        </w:rPr>
        <w:br/>
        <w:t>87.5 &lt;= B+ &lt; 90.0</w:t>
      </w:r>
      <w:r>
        <w:rPr>
          <w:rStyle w:val="apple-converted-space"/>
          <w:rFonts w:ascii="Arial" w:hAnsi="Arial" w:cs="Arial"/>
          <w:color w:val="000000"/>
          <w:sz w:val="27"/>
          <w:szCs w:val="27"/>
        </w:rPr>
        <w:t> </w:t>
      </w:r>
      <w:r>
        <w:rPr>
          <w:rFonts w:ascii="Arial" w:hAnsi="Arial" w:cs="Arial"/>
          <w:color w:val="000000"/>
          <w:sz w:val="27"/>
          <w:szCs w:val="27"/>
        </w:rPr>
        <w:br/>
        <w:t>82.5 &lt;= B &lt; 87.5</w:t>
      </w:r>
      <w:r>
        <w:rPr>
          <w:rFonts w:ascii="Arial" w:hAnsi="Arial" w:cs="Arial"/>
          <w:color w:val="000000"/>
          <w:sz w:val="27"/>
          <w:szCs w:val="27"/>
        </w:rPr>
        <w:br/>
        <w:t>80.0 &lt;= B- &lt; 82.5</w:t>
      </w:r>
      <w:r>
        <w:rPr>
          <w:rFonts w:ascii="Arial" w:hAnsi="Arial" w:cs="Arial"/>
          <w:color w:val="000000"/>
          <w:sz w:val="27"/>
          <w:szCs w:val="27"/>
        </w:rPr>
        <w:br/>
        <w:t>77.5 &lt;= C+ &lt; 80.0</w:t>
      </w:r>
      <w:r>
        <w:rPr>
          <w:rFonts w:ascii="Arial" w:hAnsi="Arial" w:cs="Arial"/>
          <w:color w:val="000000"/>
          <w:sz w:val="27"/>
          <w:szCs w:val="27"/>
        </w:rPr>
        <w:br/>
        <w:t>70.0 &lt;= C &lt; 77.5</w:t>
      </w:r>
      <w:r>
        <w:rPr>
          <w:rFonts w:ascii="Arial" w:hAnsi="Arial" w:cs="Arial"/>
          <w:color w:val="000000"/>
          <w:sz w:val="27"/>
          <w:szCs w:val="27"/>
        </w:rPr>
        <w:br/>
        <w:t>60.0 &lt;= D &lt; 70.0</w:t>
      </w:r>
      <w:r>
        <w:rPr>
          <w:rFonts w:ascii="Arial" w:hAnsi="Arial" w:cs="Arial"/>
          <w:color w:val="000000"/>
          <w:sz w:val="27"/>
          <w:szCs w:val="27"/>
        </w:rPr>
        <w:br/>
      </w:r>
      <w:r w:rsidR="00E259A0">
        <w:rPr>
          <w:rFonts w:ascii="Arial" w:hAnsi="Arial" w:cs="Arial"/>
          <w:color w:val="000000"/>
          <w:sz w:val="27"/>
          <w:szCs w:val="27"/>
        </w:rPr>
        <w:t>E</w:t>
      </w:r>
      <w:bookmarkStart w:id="0" w:name="_GoBack"/>
      <w:bookmarkEnd w:id="0"/>
      <w:r>
        <w:rPr>
          <w:rFonts w:ascii="Arial" w:hAnsi="Arial" w:cs="Arial"/>
          <w:color w:val="000000"/>
          <w:sz w:val="27"/>
          <w:szCs w:val="27"/>
        </w:rPr>
        <w:t xml:space="preserve"> &lt; 60.0</w:t>
      </w:r>
    </w:p>
    <w:p w:rsidR="00CA7A72" w:rsidRDefault="00CA7A72" w:rsidP="00CA7A72">
      <w:pPr>
        <w:pStyle w:val="Heading2"/>
        <w:spacing w:before="274" w:beforeAutospacing="0" w:after="274" w:afterAutospacing="0"/>
        <w:rPr>
          <w:color w:val="000000"/>
        </w:rPr>
      </w:pPr>
      <w:r>
        <w:rPr>
          <w:color w:val="800000"/>
        </w:rPr>
        <w:t>Attendance, Timeliness &amp; Examination Policy</w:t>
      </w:r>
    </w:p>
    <w:p w:rsidR="00CA7A72" w:rsidRDefault="00CA7A72" w:rsidP="00CA7A72">
      <w:pPr>
        <w:pStyle w:val="NormalWeb"/>
        <w:spacing w:before="101" w:beforeAutospacing="0" w:after="101" w:afterAutospacing="0"/>
        <w:rPr>
          <w:color w:val="000000"/>
          <w:sz w:val="27"/>
          <w:szCs w:val="27"/>
        </w:rPr>
      </w:pPr>
      <w:r>
        <w:rPr>
          <w:rFonts w:ascii="Arial" w:hAnsi="Arial" w:cs="Arial"/>
          <w:b/>
          <w:bCs/>
          <w:color w:val="000000"/>
          <w:sz w:val="27"/>
          <w:szCs w:val="27"/>
        </w:rPr>
        <w:t>Lecture, in-class work &amp; homework</w:t>
      </w:r>
      <w:r>
        <w:rPr>
          <w:rFonts w:ascii="Arial" w:hAnsi="Arial" w:cs="Arial"/>
          <w:color w:val="000000"/>
          <w:sz w:val="27"/>
          <w:szCs w:val="27"/>
        </w:rPr>
        <w:t>: You are expected to attend lectures twice a week on basic cartographic principles and map design. Most classes have time allotted for discussions, in-class work and other activities. Your contribution in these and in class generally, will be noted, and used to determine part of your final grade, just showing up won't count a whole lot toward this component! Obviously, you will receive no credit for in-class work if you are not present.</w:t>
      </w:r>
    </w:p>
    <w:p w:rsidR="00CA7A72" w:rsidRDefault="00CA7A72" w:rsidP="00CA7A72">
      <w:pPr>
        <w:pStyle w:val="NormalWeb"/>
        <w:spacing w:before="101" w:beforeAutospacing="0" w:after="101" w:afterAutospacing="0"/>
        <w:rPr>
          <w:color w:val="000000"/>
          <w:sz w:val="27"/>
          <w:szCs w:val="27"/>
        </w:rPr>
      </w:pPr>
      <w:r>
        <w:rPr>
          <w:rFonts w:ascii="Arial" w:hAnsi="Arial" w:cs="Arial"/>
          <w:color w:val="000000"/>
          <w:sz w:val="27"/>
          <w:szCs w:val="27"/>
        </w:rPr>
        <w:t xml:space="preserve">During the </w:t>
      </w:r>
      <w:r w:rsidR="00E259A0">
        <w:rPr>
          <w:rFonts w:ascii="Arial" w:hAnsi="Arial" w:cs="Arial"/>
          <w:color w:val="000000"/>
          <w:sz w:val="27"/>
          <w:szCs w:val="27"/>
        </w:rPr>
        <w:t>semester</w:t>
      </w:r>
      <w:r>
        <w:rPr>
          <w:rFonts w:ascii="Arial" w:hAnsi="Arial" w:cs="Arial"/>
          <w:color w:val="000000"/>
          <w:sz w:val="27"/>
          <w:szCs w:val="27"/>
        </w:rPr>
        <w:t xml:space="preserve">, there will be several assignments. The main </w:t>
      </w:r>
      <w:r w:rsidR="00FB2728">
        <w:rPr>
          <w:rFonts w:ascii="Arial" w:hAnsi="Arial" w:cs="Arial"/>
          <w:color w:val="000000"/>
          <w:sz w:val="27"/>
          <w:szCs w:val="27"/>
        </w:rPr>
        <w:t xml:space="preserve">purpose of these is </w:t>
      </w:r>
      <w:r>
        <w:rPr>
          <w:rFonts w:ascii="Arial" w:hAnsi="Arial" w:cs="Arial"/>
          <w:color w:val="000000"/>
          <w:sz w:val="27"/>
          <w:szCs w:val="27"/>
        </w:rPr>
        <w:t>to provide an opportunity to learn how to apply and reflect upon the things we cover during the lectures. If you are having difficulty with assignments you should ask for assistance, whether from fellow students, from the course TA, or from me. Whatever you do, ask someone but please note the academic integrity policy!</w:t>
      </w:r>
    </w:p>
    <w:p w:rsidR="00CA7A72" w:rsidRDefault="00CA7A72" w:rsidP="00CA7A72">
      <w:pPr>
        <w:pStyle w:val="NormalWeb"/>
        <w:spacing w:before="101" w:beforeAutospacing="0" w:after="101" w:afterAutospacing="0"/>
        <w:rPr>
          <w:color w:val="000000"/>
          <w:sz w:val="27"/>
          <w:szCs w:val="27"/>
        </w:rPr>
      </w:pPr>
      <w:r>
        <w:rPr>
          <w:rFonts w:ascii="Arial" w:hAnsi="Arial" w:cs="Arial"/>
          <w:b/>
          <w:bCs/>
          <w:color w:val="000000"/>
          <w:sz w:val="27"/>
          <w:szCs w:val="27"/>
        </w:rPr>
        <w:t>Map presentations:</w:t>
      </w:r>
      <w:r>
        <w:rPr>
          <w:rStyle w:val="apple-converted-space"/>
          <w:rFonts w:ascii="Arial" w:hAnsi="Arial" w:cs="Arial"/>
          <w:color w:val="000000"/>
          <w:sz w:val="27"/>
          <w:szCs w:val="27"/>
        </w:rPr>
        <w:t> </w:t>
      </w:r>
      <w:r>
        <w:rPr>
          <w:rFonts w:ascii="Arial" w:hAnsi="Arial" w:cs="Arial"/>
          <w:color w:val="000000"/>
          <w:sz w:val="27"/>
          <w:szCs w:val="27"/>
        </w:rPr>
        <w:t xml:space="preserve">You will be asked to present to the class and discuss the design of maps on current events. This activity will be ongoing throughout the </w:t>
      </w:r>
      <w:r w:rsidR="00E259A0">
        <w:rPr>
          <w:rFonts w:ascii="Arial" w:hAnsi="Arial" w:cs="Arial"/>
          <w:color w:val="000000"/>
          <w:sz w:val="27"/>
          <w:szCs w:val="27"/>
        </w:rPr>
        <w:t>semester</w:t>
      </w:r>
      <w:r>
        <w:rPr>
          <w:rFonts w:ascii="Arial" w:hAnsi="Arial" w:cs="Arial"/>
          <w:color w:val="000000"/>
          <w:sz w:val="27"/>
          <w:szCs w:val="27"/>
        </w:rPr>
        <w:t>.</w:t>
      </w:r>
    </w:p>
    <w:p w:rsidR="00CA7A72" w:rsidRDefault="00CA7A72" w:rsidP="00CA7A72">
      <w:pPr>
        <w:pStyle w:val="NormalWeb"/>
        <w:spacing w:before="101" w:beforeAutospacing="0" w:after="101" w:afterAutospacing="0"/>
        <w:rPr>
          <w:color w:val="000000"/>
          <w:sz w:val="27"/>
          <w:szCs w:val="27"/>
        </w:rPr>
      </w:pPr>
      <w:r>
        <w:rPr>
          <w:rFonts w:ascii="Arial" w:hAnsi="Arial" w:cs="Arial"/>
          <w:b/>
          <w:bCs/>
          <w:color w:val="000000"/>
          <w:sz w:val="27"/>
          <w:szCs w:val="27"/>
        </w:rPr>
        <w:t>Reading Questions:</w:t>
      </w:r>
      <w:r>
        <w:rPr>
          <w:rStyle w:val="apple-converted-space"/>
          <w:rFonts w:ascii="Arial" w:hAnsi="Arial" w:cs="Arial"/>
          <w:color w:val="000000"/>
          <w:sz w:val="27"/>
          <w:szCs w:val="27"/>
        </w:rPr>
        <w:t> </w:t>
      </w:r>
      <w:r>
        <w:rPr>
          <w:rFonts w:ascii="Arial" w:hAnsi="Arial" w:cs="Arial"/>
          <w:color w:val="000000"/>
          <w:sz w:val="27"/>
          <w:szCs w:val="27"/>
        </w:rPr>
        <w:t>You will complete readings on cartography, map design and/or service learning principles each week, most from the textbook. To ensure that the reading assignments are completed, you will be expected to hand in answers to reading questions provided by the instructor 1 week in advance of their due date. These are essentially take-home exams administered through Carmen.</w:t>
      </w:r>
    </w:p>
    <w:p w:rsidR="00CA7A72" w:rsidRDefault="00CA7A72" w:rsidP="00CA7A72">
      <w:pPr>
        <w:pStyle w:val="NormalWeb"/>
        <w:spacing w:before="101" w:beforeAutospacing="0" w:after="101" w:afterAutospacing="0"/>
        <w:rPr>
          <w:color w:val="000000"/>
          <w:sz w:val="27"/>
          <w:szCs w:val="27"/>
        </w:rPr>
      </w:pPr>
      <w:r>
        <w:rPr>
          <w:rFonts w:ascii="Arial" w:hAnsi="Arial" w:cs="Arial"/>
          <w:b/>
          <w:bCs/>
          <w:color w:val="000000"/>
          <w:sz w:val="27"/>
          <w:szCs w:val="27"/>
        </w:rPr>
        <w:lastRenderedPageBreak/>
        <w:t>Lab Assignments</w:t>
      </w:r>
      <w:r>
        <w:rPr>
          <w:rFonts w:ascii="Arial" w:hAnsi="Arial" w:cs="Arial"/>
          <w:color w:val="000000"/>
          <w:sz w:val="27"/>
          <w:szCs w:val="27"/>
        </w:rPr>
        <w:t>: You are welcome to discuss the labs amongst yourselves, in fact this is encouraged, but the final product you hand in</w:t>
      </w:r>
      <w:r>
        <w:rPr>
          <w:rStyle w:val="apple-converted-space"/>
          <w:rFonts w:ascii="Arial" w:hAnsi="Arial" w:cs="Arial"/>
          <w:color w:val="000000"/>
          <w:sz w:val="27"/>
          <w:szCs w:val="27"/>
        </w:rPr>
        <w:t> </w:t>
      </w:r>
      <w:r>
        <w:rPr>
          <w:rFonts w:ascii="Arial" w:hAnsi="Arial" w:cs="Arial"/>
          <w:i/>
          <w:iCs/>
          <w:color w:val="000000"/>
          <w:sz w:val="27"/>
          <w:szCs w:val="27"/>
        </w:rPr>
        <w:t>must be your own work</w:t>
      </w:r>
      <w:r>
        <w:rPr>
          <w:rStyle w:val="apple-converted-space"/>
          <w:rFonts w:ascii="Arial" w:hAnsi="Arial" w:cs="Arial"/>
          <w:color w:val="000000"/>
          <w:sz w:val="27"/>
          <w:szCs w:val="27"/>
        </w:rPr>
        <w:t> </w:t>
      </w:r>
      <w:r>
        <w:rPr>
          <w:rFonts w:ascii="Arial" w:hAnsi="Arial" w:cs="Arial"/>
          <w:color w:val="000000"/>
          <w:sz w:val="27"/>
          <w:szCs w:val="27"/>
        </w:rPr>
        <w:t xml:space="preserve">(see Academic Integrity Policy below). Details of the lab assignments will be posted on the course web site. </w:t>
      </w:r>
    </w:p>
    <w:p w:rsidR="00CA7A72" w:rsidRDefault="00CC75EB" w:rsidP="00CA7A72">
      <w:pPr>
        <w:pStyle w:val="NormalWeb"/>
        <w:numPr>
          <w:ilvl w:val="0"/>
          <w:numId w:val="1"/>
        </w:numPr>
        <w:spacing w:before="101" w:beforeAutospacing="0" w:after="101" w:afterAutospacing="0"/>
        <w:rPr>
          <w:color w:val="000000"/>
          <w:sz w:val="27"/>
          <w:szCs w:val="27"/>
        </w:rPr>
      </w:pPr>
      <w:r>
        <w:rPr>
          <w:rFonts w:ascii="Arial" w:hAnsi="Arial" w:cs="Arial"/>
          <w:color w:val="000000"/>
          <w:sz w:val="27"/>
          <w:szCs w:val="27"/>
        </w:rPr>
        <w:t xml:space="preserve">Attending </w:t>
      </w:r>
      <w:r w:rsidR="00CA7A72">
        <w:rPr>
          <w:rFonts w:ascii="Arial" w:hAnsi="Arial" w:cs="Arial"/>
          <w:color w:val="000000"/>
          <w:sz w:val="27"/>
          <w:szCs w:val="27"/>
        </w:rPr>
        <w:t xml:space="preserve">lab </w:t>
      </w:r>
      <w:r>
        <w:rPr>
          <w:rFonts w:ascii="Arial" w:hAnsi="Arial" w:cs="Arial"/>
          <w:color w:val="000000"/>
          <w:sz w:val="27"/>
          <w:szCs w:val="27"/>
        </w:rPr>
        <w:t xml:space="preserve">time </w:t>
      </w:r>
      <w:r w:rsidR="00CA7A72">
        <w:rPr>
          <w:rFonts w:ascii="Arial" w:hAnsi="Arial" w:cs="Arial"/>
          <w:color w:val="000000"/>
          <w:sz w:val="27"/>
          <w:szCs w:val="27"/>
        </w:rPr>
        <w:t xml:space="preserve">is important since these times provide </w:t>
      </w:r>
      <w:r>
        <w:rPr>
          <w:rFonts w:ascii="Arial" w:hAnsi="Arial" w:cs="Arial"/>
          <w:color w:val="000000"/>
          <w:sz w:val="27"/>
          <w:szCs w:val="27"/>
        </w:rPr>
        <w:t xml:space="preserve">you </w:t>
      </w:r>
      <w:r w:rsidR="00CA7A72">
        <w:rPr>
          <w:rFonts w:ascii="Arial" w:hAnsi="Arial" w:cs="Arial"/>
          <w:color w:val="000000"/>
          <w:sz w:val="27"/>
          <w:szCs w:val="27"/>
        </w:rPr>
        <w:t>with access to the lab instructor and to other students. Keep in mind that not all labs will necessarily be finished in the allotted lab time. Students will be expected to finish labs outside of class during posted lab room hours.</w:t>
      </w:r>
    </w:p>
    <w:p w:rsidR="00CA7A72" w:rsidRDefault="00CA7A72" w:rsidP="00CA7A72">
      <w:pPr>
        <w:pStyle w:val="NormalWeb"/>
        <w:numPr>
          <w:ilvl w:val="0"/>
          <w:numId w:val="1"/>
        </w:numPr>
        <w:spacing w:before="101" w:beforeAutospacing="0" w:after="101" w:afterAutospacing="0"/>
        <w:rPr>
          <w:color w:val="000000"/>
          <w:sz w:val="27"/>
          <w:szCs w:val="27"/>
        </w:rPr>
      </w:pPr>
      <w:r>
        <w:rPr>
          <w:rFonts w:ascii="Arial" w:hAnsi="Arial" w:cs="Arial"/>
          <w:color w:val="000000"/>
          <w:sz w:val="27"/>
          <w:szCs w:val="27"/>
        </w:rPr>
        <w:t>A few words about lab grading: Given that this class has no pre-requisites, the instructor understands that many of the concepts and techniques discussed early in the course will be new. Recognizing this, the first few labs will contain more detailed instructions.</w:t>
      </w:r>
    </w:p>
    <w:p w:rsidR="00CA7A72" w:rsidRDefault="00CA7A72" w:rsidP="00CA7A72">
      <w:pPr>
        <w:pStyle w:val="NormalWeb"/>
        <w:spacing w:before="101" w:beforeAutospacing="0" w:after="101" w:afterAutospacing="0"/>
        <w:rPr>
          <w:color w:val="000000"/>
          <w:sz w:val="27"/>
          <w:szCs w:val="27"/>
        </w:rPr>
      </w:pPr>
      <w:r>
        <w:rPr>
          <w:rFonts w:ascii="Arial" w:hAnsi="Arial" w:cs="Arial"/>
          <w:b/>
          <w:bCs/>
          <w:color w:val="000000"/>
          <w:sz w:val="27"/>
          <w:szCs w:val="27"/>
        </w:rPr>
        <w:t>Critical Reflection Exercises:</w:t>
      </w:r>
      <w:r>
        <w:rPr>
          <w:rStyle w:val="apple-converted-space"/>
          <w:rFonts w:ascii="Arial" w:hAnsi="Arial" w:cs="Arial"/>
          <w:color w:val="000000"/>
          <w:sz w:val="27"/>
          <w:szCs w:val="27"/>
        </w:rPr>
        <w:t> </w:t>
      </w:r>
      <w:r>
        <w:rPr>
          <w:rFonts w:ascii="Arial" w:hAnsi="Arial" w:cs="Arial"/>
          <w:color w:val="000000"/>
          <w:sz w:val="27"/>
          <w:szCs w:val="27"/>
        </w:rPr>
        <w:t xml:space="preserve">To ensure that students develop critical thinking skills about how cartography can be used in serving local communities and to ensure that the final group projects are discussed throughout the entire </w:t>
      </w:r>
      <w:r w:rsidR="00E259A0">
        <w:rPr>
          <w:rFonts w:ascii="Arial" w:hAnsi="Arial" w:cs="Arial"/>
          <w:color w:val="000000"/>
          <w:sz w:val="27"/>
          <w:szCs w:val="27"/>
        </w:rPr>
        <w:t>semester</w:t>
      </w:r>
      <w:r>
        <w:rPr>
          <w:rFonts w:ascii="Arial" w:hAnsi="Arial" w:cs="Arial"/>
          <w:color w:val="000000"/>
          <w:sz w:val="27"/>
          <w:szCs w:val="27"/>
        </w:rPr>
        <w:t xml:space="preserve">, students will complete four critical thinking and reflection exercises. Example questions include: (1) </w:t>
      </w:r>
      <w:proofErr w:type="gramStart"/>
      <w:r>
        <w:rPr>
          <w:rFonts w:ascii="Arial" w:hAnsi="Arial" w:cs="Arial"/>
          <w:color w:val="000000"/>
          <w:sz w:val="27"/>
          <w:szCs w:val="27"/>
        </w:rPr>
        <w:t>Who</w:t>
      </w:r>
      <w:proofErr w:type="gramEnd"/>
      <w:r>
        <w:rPr>
          <w:rFonts w:ascii="Arial" w:hAnsi="Arial" w:cs="Arial"/>
          <w:color w:val="000000"/>
          <w:sz w:val="27"/>
          <w:szCs w:val="27"/>
        </w:rPr>
        <w:t xml:space="preserve"> benefits from the service learning component done in this class? (2) What are some of the issues that exist in the community? (3) How/why were these conditions created? (4) How does this project/class contribute to addressing the particular issue?</w:t>
      </w:r>
    </w:p>
    <w:p w:rsidR="00CA7A72" w:rsidRDefault="00CA7A72" w:rsidP="00CA7A72">
      <w:pPr>
        <w:pStyle w:val="NormalWeb"/>
        <w:spacing w:before="101" w:beforeAutospacing="0" w:after="101" w:afterAutospacing="0"/>
        <w:rPr>
          <w:color w:val="000000"/>
          <w:sz w:val="27"/>
          <w:szCs w:val="27"/>
        </w:rPr>
      </w:pPr>
      <w:r>
        <w:rPr>
          <w:rFonts w:ascii="Arial" w:hAnsi="Arial" w:cs="Arial"/>
          <w:b/>
          <w:bCs/>
          <w:color w:val="000000"/>
          <w:sz w:val="27"/>
          <w:szCs w:val="27"/>
        </w:rPr>
        <w:t>Final community mapping group project:</w:t>
      </w:r>
      <w:r>
        <w:rPr>
          <w:rStyle w:val="apple-converted-space"/>
          <w:rFonts w:ascii="Arial" w:hAnsi="Arial" w:cs="Arial"/>
          <w:b/>
          <w:bCs/>
          <w:color w:val="000000"/>
          <w:sz w:val="27"/>
          <w:szCs w:val="27"/>
        </w:rPr>
        <w:t> </w:t>
      </w:r>
      <w:r>
        <w:rPr>
          <w:rFonts w:ascii="Arial" w:hAnsi="Arial" w:cs="Arial"/>
          <w:color w:val="000000"/>
          <w:sz w:val="27"/>
          <w:szCs w:val="27"/>
        </w:rPr>
        <w:t xml:space="preserve">Students are expected to work in small groups and with community organizations </w:t>
      </w:r>
      <w:r w:rsidR="00CC75EB">
        <w:rPr>
          <w:rFonts w:ascii="Arial" w:hAnsi="Arial" w:cs="Arial"/>
          <w:color w:val="000000"/>
          <w:sz w:val="27"/>
          <w:szCs w:val="27"/>
        </w:rPr>
        <w:t>[partner names]</w:t>
      </w:r>
      <w:r>
        <w:rPr>
          <w:rFonts w:ascii="Arial" w:hAnsi="Arial" w:cs="Arial"/>
          <w:color w:val="000000"/>
          <w:sz w:val="27"/>
          <w:szCs w:val="27"/>
        </w:rPr>
        <w:t xml:space="preserve"> to design maps, e.g. poster-size maps and/or </w:t>
      </w:r>
      <w:r w:rsidR="00CC75EB">
        <w:rPr>
          <w:rFonts w:ascii="Arial" w:hAnsi="Arial" w:cs="Arial"/>
          <w:color w:val="000000"/>
          <w:sz w:val="27"/>
          <w:szCs w:val="27"/>
        </w:rPr>
        <w:t>brochures that</w:t>
      </w:r>
      <w:r>
        <w:rPr>
          <w:rFonts w:ascii="Arial" w:hAnsi="Arial" w:cs="Arial"/>
          <w:color w:val="000000"/>
          <w:sz w:val="27"/>
          <w:szCs w:val="27"/>
        </w:rPr>
        <w:t xml:space="preserve"> explain a community issue, spatial process, or geographic phenomenon in and around </w:t>
      </w:r>
      <w:r w:rsidR="00CC75EB">
        <w:rPr>
          <w:rFonts w:ascii="Arial" w:hAnsi="Arial" w:cs="Arial"/>
          <w:color w:val="000000"/>
          <w:sz w:val="27"/>
          <w:szCs w:val="27"/>
        </w:rPr>
        <w:t>[the neighborhood name]</w:t>
      </w:r>
      <w:r>
        <w:rPr>
          <w:rFonts w:ascii="Arial" w:hAnsi="Arial" w:cs="Arial"/>
          <w:color w:val="000000"/>
          <w:sz w:val="27"/>
          <w:szCs w:val="27"/>
        </w:rPr>
        <w:t xml:space="preserve">. Student groups will be expected to present their topic/map to the community partners and invited guests during the last class. In lieu of a final exam and as part of the final community mapping project, </w:t>
      </w:r>
      <w:r w:rsidR="00CC75EB">
        <w:rPr>
          <w:rFonts w:ascii="Arial" w:hAnsi="Arial" w:cs="Arial"/>
          <w:color w:val="000000"/>
          <w:sz w:val="27"/>
          <w:szCs w:val="27"/>
        </w:rPr>
        <w:t xml:space="preserve">you </w:t>
      </w:r>
      <w:r>
        <w:rPr>
          <w:rFonts w:ascii="Arial" w:hAnsi="Arial" w:cs="Arial"/>
          <w:color w:val="000000"/>
          <w:sz w:val="27"/>
          <w:szCs w:val="27"/>
        </w:rPr>
        <w:t>will complete a final mapping project individual assessment. This part of the final mapping project will be completed individually, but will be based on the group map as it relates to the themes of the course.</w:t>
      </w:r>
    </w:p>
    <w:p w:rsidR="00CA7A72" w:rsidRDefault="00CA7A72" w:rsidP="00CA7A72">
      <w:pPr>
        <w:pStyle w:val="NormalWeb"/>
        <w:numPr>
          <w:ilvl w:val="0"/>
          <w:numId w:val="2"/>
        </w:numPr>
        <w:spacing w:before="101" w:beforeAutospacing="0" w:after="101" w:afterAutospacing="0"/>
        <w:rPr>
          <w:color w:val="000000"/>
          <w:sz w:val="27"/>
          <w:szCs w:val="27"/>
        </w:rPr>
      </w:pPr>
      <w:r>
        <w:rPr>
          <w:rFonts w:ascii="Arial" w:hAnsi="Arial" w:cs="Arial"/>
          <w:color w:val="000000"/>
          <w:sz w:val="27"/>
          <w:szCs w:val="27"/>
        </w:rPr>
        <w:t xml:space="preserve">Some general topics that lend themselves well to mapping have already been identified (identification of historical landmarks and points of pride, music and entertainment culture, housing ownership and vacancy, safety and crime prevention, access to public transportation). Student groups, in consultation with the instructor and with the community partner, will be expected to engage in all stages of the map design process. Additional topics can be developed in consultation with the instructor </w:t>
      </w:r>
      <w:r w:rsidR="00CC75EB">
        <w:rPr>
          <w:rFonts w:ascii="Arial" w:hAnsi="Arial" w:cs="Arial"/>
          <w:color w:val="000000"/>
          <w:sz w:val="27"/>
          <w:szCs w:val="27"/>
        </w:rPr>
        <w:t xml:space="preserve">and the </w:t>
      </w:r>
      <w:r>
        <w:rPr>
          <w:rFonts w:ascii="Arial" w:hAnsi="Arial" w:cs="Arial"/>
          <w:color w:val="000000"/>
          <w:sz w:val="27"/>
          <w:szCs w:val="27"/>
        </w:rPr>
        <w:t>community partner.</w:t>
      </w:r>
    </w:p>
    <w:p w:rsidR="00CA7A72" w:rsidRDefault="00CA7A72" w:rsidP="00CA7A72">
      <w:pPr>
        <w:pStyle w:val="NormalWeb"/>
        <w:spacing w:before="101" w:beforeAutospacing="0" w:after="101" w:afterAutospacing="0"/>
        <w:rPr>
          <w:color w:val="000000"/>
          <w:sz w:val="27"/>
          <w:szCs w:val="27"/>
        </w:rPr>
      </w:pPr>
      <w:r>
        <w:rPr>
          <w:rFonts w:ascii="Arial" w:hAnsi="Arial" w:cs="Arial"/>
          <w:i/>
          <w:iCs/>
          <w:color w:val="000000"/>
          <w:sz w:val="27"/>
          <w:szCs w:val="27"/>
        </w:rPr>
        <w:lastRenderedPageBreak/>
        <w:t>All course work (labs, homework, individual project work) are expected by the due date</w:t>
      </w:r>
      <w:r>
        <w:rPr>
          <w:rFonts w:ascii="Arial" w:hAnsi="Arial" w:cs="Arial"/>
          <w:color w:val="000000"/>
          <w:sz w:val="27"/>
          <w:szCs w:val="27"/>
        </w:rPr>
        <w:t>. A late penalty of at least 10 percentage units will be taken off each day after the due date.</w:t>
      </w:r>
    </w:p>
    <w:p w:rsidR="00CA7A72" w:rsidRDefault="00CA7A72" w:rsidP="00CA7A72">
      <w:pPr>
        <w:pStyle w:val="NormalWeb"/>
        <w:spacing w:before="101" w:beforeAutospacing="0" w:after="101" w:afterAutospacing="0"/>
        <w:rPr>
          <w:color w:val="000000"/>
          <w:sz w:val="27"/>
          <w:szCs w:val="27"/>
        </w:rPr>
      </w:pPr>
      <w:r>
        <w:rPr>
          <w:rFonts w:ascii="Arial" w:hAnsi="Arial" w:cs="Arial"/>
          <w:color w:val="000000"/>
          <w:sz w:val="27"/>
          <w:szCs w:val="27"/>
        </w:rPr>
        <w:t>If you have a genuine reason (known medical condition, a pile-up of due assignments on other courses, ROTC, athletics teams, job interview, religious obligations etc.) for being unable to complete work on time, then some flexibility</w:t>
      </w:r>
      <w:r>
        <w:rPr>
          <w:rStyle w:val="apple-converted-space"/>
          <w:rFonts w:ascii="Arial" w:hAnsi="Arial" w:cs="Arial"/>
          <w:color w:val="000000"/>
          <w:sz w:val="27"/>
          <w:szCs w:val="27"/>
        </w:rPr>
        <w:t> </w:t>
      </w:r>
      <w:r>
        <w:rPr>
          <w:rFonts w:ascii="Arial" w:hAnsi="Arial" w:cs="Arial"/>
          <w:color w:val="000000"/>
          <w:sz w:val="27"/>
          <w:szCs w:val="27"/>
        </w:rPr>
        <w:t>is possible. However, if in my judgment you could reasonably have let me know</w:t>
      </w:r>
      <w:r>
        <w:rPr>
          <w:rStyle w:val="apple-converted-space"/>
          <w:rFonts w:ascii="Arial" w:hAnsi="Arial" w:cs="Arial"/>
          <w:color w:val="000000"/>
          <w:sz w:val="27"/>
          <w:szCs w:val="27"/>
        </w:rPr>
        <w:t> </w:t>
      </w:r>
      <w:r>
        <w:rPr>
          <w:rFonts w:ascii="Arial" w:hAnsi="Arial" w:cs="Arial"/>
          <w:i/>
          <w:iCs/>
          <w:color w:val="000000"/>
          <w:sz w:val="27"/>
          <w:szCs w:val="27"/>
        </w:rPr>
        <w:t>beforehand</w:t>
      </w:r>
      <w:r>
        <w:rPr>
          <w:rStyle w:val="apple-converted-space"/>
          <w:rFonts w:ascii="Arial" w:hAnsi="Arial" w:cs="Arial"/>
          <w:color w:val="000000"/>
          <w:sz w:val="27"/>
          <w:szCs w:val="27"/>
        </w:rPr>
        <w:t> </w:t>
      </w:r>
      <w:r>
        <w:rPr>
          <w:rFonts w:ascii="Arial" w:hAnsi="Arial" w:cs="Arial"/>
          <w:color w:val="000000"/>
          <w:sz w:val="27"/>
          <w:szCs w:val="27"/>
        </w:rPr>
        <w:t xml:space="preserve">that there would likely be a delay, </w:t>
      </w:r>
      <w:proofErr w:type="gramStart"/>
      <w:r>
        <w:rPr>
          <w:rFonts w:ascii="Arial" w:hAnsi="Arial" w:cs="Arial"/>
          <w:color w:val="000000"/>
          <w:sz w:val="27"/>
          <w:szCs w:val="27"/>
        </w:rPr>
        <w:t>then</w:t>
      </w:r>
      <w:proofErr w:type="gramEnd"/>
      <w:r>
        <w:rPr>
          <w:rFonts w:ascii="Arial" w:hAnsi="Arial" w:cs="Arial"/>
          <w:color w:val="000000"/>
          <w:sz w:val="27"/>
          <w:szCs w:val="27"/>
        </w:rPr>
        <w:t xml:space="preserve"> a late penalty will still be imposed if I don't hear from you until</w:t>
      </w:r>
      <w:r>
        <w:rPr>
          <w:rStyle w:val="apple-converted-space"/>
          <w:rFonts w:ascii="Arial" w:hAnsi="Arial" w:cs="Arial"/>
          <w:color w:val="000000"/>
          <w:sz w:val="27"/>
          <w:szCs w:val="27"/>
        </w:rPr>
        <w:t> </w:t>
      </w:r>
      <w:r>
        <w:rPr>
          <w:rFonts w:ascii="Arial" w:hAnsi="Arial" w:cs="Arial"/>
          <w:i/>
          <w:iCs/>
          <w:color w:val="000000"/>
          <w:sz w:val="27"/>
          <w:szCs w:val="27"/>
        </w:rPr>
        <w:t>after</w:t>
      </w:r>
      <w:r>
        <w:rPr>
          <w:rStyle w:val="apple-converted-space"/>
          <w:rFonts w:ascii="Arial" w:hAnsi="Arial" w:cs="Arial"/>
          <w:color w:val="000000"/>
          <w:sz w:val="27"/>
          <w:szCs w:val="27"/>
        </w:rPr>
        <w:t> </w:t>
      </w:r>
      <w:r>
        <w:rPr>
          <w:rFonts w:ascii="Arial" w:hAnsi="Arial" w:cs="Arial"/>
          <w:color w:val="000000"/>
          <w:sz w:val="27"/>
          <w:szCs w:val="27"/>
        </w:rPr>
        <w:t>the deadline has passed. For unforeseeable problems, I can be more flexible.</w:t>
      </w:r>
    </w:p>
    <w:p w:rsidR="00CA7A72" w:rsidRDefault="00CA7A72" w:rsidP="00CA7A72">
      <w:pPr>
        <w:pStyle w:val="NormalWeb"/>
        <w:spacing w:before="101" w:beforeAutospacing="0" w:after="101" w:afterAutospacing="0"/>
        <w:rPr>
          <w:color w:val="000000"/>
          <w:sz w:val="27"/>
          <w:szCs w:val="27"/>
        </w:rPr>
      </w:pPr>
      <w:r>
        <w:rPr>
          <w:rFonts w:ascii="Arial" w:hAnsi="Arial" w:cs="Arial"/>
          <w:color w:val="000000"/>
          <w:sz w:val="27"/>
          <w:szCs w:val="27"/>
        </w:rPr>
        <w:t>If there are ongoing medical, personal, or other issues that are likely to affect your work all semester, then please arrange to see me to discuss the</w:t>
      </w:r>
      <w:r w:rsidR="00CC75EB">
        <w:rPr>
          <w:rFonts w:ascii="Arial" w:hAnsi="Arial" w:cs="Arial"/>
          <w:color w:val="000000"/>
          <w:sz w:val="27"/>
          <w:szCs w:val="27"/>
        </w:rPr>
        <w:t xml:space="preserve"> </w:t>
      </w:r>
      <w:r>
        <w:rPr>
          <w:rFonts w:ascii="Arial" w:hAnsi="Arial" w:cs="Arial"/>
          <w:color w:val="000000"/>
          <w:sz w:val="27"/>
          <w:szCs w:val="27"/>
        </w:rPr>
        <w:t>situation.</w:t>
      </w:r>
    </w:p>
    <w:p w:rsidR="00CA7A72" w:rsidRPr="00CC75EB" w:rsidRDefault="00CC75EB" w:rsidP="00CA7A72">
      <w:pPr>
        <w:pStyle w:val="NormalWeb"/>
        <w:spacing w:before="101" w:beforeAutospacing="0" w:after="101" w:afterAutospacing="0"/>
        <w:rPr>
          <w:rFonts w:ascii="Arial" w:hAnsi="Arial" w:cs="Arial"/>
          <w:b/>
          <w:color w:val="000000"/>
          <w:sz w:val="27"/>
          <w:szCs w:val="27"/>
        </w:rPr>
      </w:pPr>
      <w:r w:rsidRPr="00CC75EB">
        <w:rPr>
          <w:rFonts w:ascii="Arial" w:hAnsi="Arial" w:cs="Arial"/>
          <w:b/>
          <w:color w:val="000000"/>
          <w:sz w:val="27"/>
          <w:szCs w:val="27"/>
        </w:rPr>
        <w:t>There will be no make-up exams or labs except for documented emergencies.</w:t>
      </w:r>
      <w:r w:rsidR="00CA7A72" w:rsidRPr="00CC75EB">
        <w:rPr>
          <w:rFonts w:ascii="Arial" w:hAnsi="Arial" w:cs="Arial"/>
          <w:b/>
          <w:color w:val="000000"/>
          <w:sz w:val="27"/>
          <w:szCs w:val="27"/>
        </w:rPr>
        <w:t> </w:t>
      </w:r>
    </w:p>
    <w:p w:rsidR="007B0EC1" w:rsidRPr="00CA7A72" w:rsidRDefault="007B0EC1" w:rsidP="007B0EC1">
      <w:pPr>
        <w:spacing w:before="274" w:after="274" w:line="240" w:lineRule="auto"/>
        <w:outlineLvl w:val="1"/>
        <w:rPr>
          <w:rFonts w:eastAsia="Times New Roman" w:cs="Times New Roman"/>
          <w:b/>
          <w:bCs/>
          <w:color w:val="000000"/>
          <w:sz w:val="36"/>
          <w:szCs w:val="36"/>
        </w:rPr>
      </w:pPr>
      <w:r w:rsidRPr="00CA7A72">
        <w:rPr>
          <w:rFonts w:eastAsia="Times New Roman" w:cs="Times New Roman"/>
          <w:b/>
          <w:bCs/>
          <w:color w:val="800000"/>
          <w:sz w:val="36"/>
          <w:szCs w:val="36"/>
        </w:rPr>
        <w:t>Schedule</w:t>
      </w:r>
    </w:p>
    <w:p w:rsidR="00885213" w:rsidRDefault="007B0EC1" w:rsidP="007B0EC1">
      <w:pPr>
        <w:spacing w:before="274" w:after="274" w:line="240" w:lineRule="auto"/>
        <w:rPr>
          <w:rFonts w:ascii="Arial" w:eastAsia="Times New Roman" w:hAnsi="Arial" w:cs="Arial"/>
          <w:color w:val="000000"/>
          <w:sz w:val="27"/>
          <w:szCs w:val="27"/>
        </w:rPr>
      </w:pPr>
      <w:r w:rsidRPr="00CA7A72">
        <w:rPr>
          <w:rFonts w:ascii="Arial" w:eastAsia="Times New Roman" w:hAnsi="Arial" w:cs="Arial"/>
          <w:color w:val="000000"/>
          <w:sz w:val="27"/>
          <w:szCs w:val="27"/>
        </w:rPr>
        <w:t>The most up to date schedule will always be posted on </w:t>
      </w:r>
      <w:hyperlink r:id="rId9" w:tgtFrame="_blank" w:history="1">
        <w:r w:rsidRPr="00CA7A72">
          <w:rPr>
            <w:rFonts w:eastAsia="Times New Roman" w:cs="Times New Roman"/>
            <w:color w:val="0000FF"/>
            <w:sz w:val="27"/>
            <w:szCs w:val="27"/>
            <w:u w:val="single"/>
          </w:rPr>
          <w:t>Carmen</w:t>
        </w:r>
      </w:hyperlink>
      <w:r w:rsidRPr="00CA7A72">
        <w:rPr>
          <w:rFonts w:ascii="Arial" w:eastAsia="Times New Roman" w:hAnsi="Arial" w:cs="Arial"/>
          <w:color w:val="000000"/>
          <w:sz w:val="27"/>
          <w:szCs w:val="27"/>
        </w:rPr>
        <w:t> under Course info. Any significant changes to the schedule will be announced well in advance.</w:t>
      </w:r>
    </w:p>
    <w:p w:rsidR="00885213" w:rsidRDefault="00885213">
      <w:pPr>
        <w:rPr>
          <w:rFonts w:ascii="Arial" w:eastAsia="Times New Roman" w:hAnsi="Arial" w:cs="Arial"/>
          <w:color w:val="000000"/>
          <w:sz w:val="27"/>
          <w:szCs w:val="27"/>
        </w:rPr>
      </w:pPr>
      <w:r>
        <w:rPr>
          <w:rFonts w:ascii="Arial" w:eastAsia="Times New Roman" w:hAnsi="Arial" w:cs="Arial"/>
          <w:color w:val="000000"/>
          <w:sz w:val="27"/>
          <w:szCs w:val="27"/>
        </w:rPr>
        <w:br w:type="page"/>
      </w:r>
    </w:p>
    <w:tbl>
      <w:tblPr>
        <w:tblStyle w:val="TableGrid"/>
        <w:tblW w:w="9738" w:type="dxa"/>
        <w:tblLook w:val="04A0" w:firstRow="1" w:lastRow="0" w:firstColumn="1" w:lastColumn="0" w:noHBand="0" w:noVBand="1"/>
      </w:tblPr>
      <w:tblGrid>
        <w:gridCol w:w="1368"/>
        <w:gridCol w:w="3420"/>
        <w:gridCol w:w="3150"/>
        <w:gridCol w:w="1800"/>
      </w:tblGrid>
      <w:tr w:rsidR="00885213" w:rsidRPr="00885213" w:rsidTr="00C174B1">
        <w:tc>
          <w:tcPr>
            <w:tcW w:w="9738" w:type="dxa"/>
            <w:gridSpan w:val="4"/>
          </w:tcPr>
          <w:p w:rsidR="00885213" w:rsidRPr="00885213" w:rsidRDefault="00885213" w:rsidP="00885213">
            <w:pPr>
              <w:spacing w:before="100" w:beforeAutospacing="1" w:after="100" w:afterAutospacing="1"/>
              <w:jc w:val="center"/>
              <w:rPr>
                <w:rFonts w:eastAsia="Times New Roman" w:cs="Times New Roman"/>
                <w:b/>
                <w:color w:val="000000"/>
                <w:sz w:val="27"/>
                <w:szCs w:val="27"/>
              </w:rPr>
            </w:pPr>
            <w:r w:rsidRPr="00885213">
              <w:rPr>
                <w:rFonts w:eastAsia="Times New Roman" w:cs="Times New Roman"/>
                <w:b/>
                <w:color w:val="000000"/>
                <w:sz w:val="27"/>
                <w:szCs w:val="27"/>
              </w:rPr>
              <w:lastRenderedPageBreak/>
              <w:t>Topical outline, readings &amp; assignment schedule</w:t>
            </w:r>
          </w:p>
        </w:tc>
      </w:tr>
      <w:tr w:rsidR="00C174B1" w:rsidRPr="00885213" w:rsidTr="00C174B1">
        <w:trPr>
          <w:trHeight w:val="323"/>
        </w:trPr>
        <w:tc>
          <w:tcPr>
            <w:tcW w:w="1368"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Day </w:t>
            </w: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Topic </w:t>
            </w:r>
          </w:p>
        </w:tc>
        <w:tc>
          <w:tcPr>
            <w:tcW w:w="315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Reading </w:t>
            </w:r>
          </w:p>
        </w:tc>
        <w:tc>
          <w:tcPr>
            <w:tcW w:w="180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Notes</w:t>
            </w:r>
          </w:p>
        </w:tc>
      </w:tr>
      <w:tr w:rsidR="00C174B1" w:rsidRPr="00885213" w:rsidTr="00C174B1">
        <w:tc>
          <w:tcPr>
            <w:tcW w:w="1368" w:type="dxa"/>
          </w:tcPr>
          <w:p w:rsidR="00885213"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1</w:t>
            </w:r>
            <w:r w:rsidR="00885213" w:rsidRPr="00885213">
              <w:rPr>
                <w:rFonts w:eastAsia="Times New Roman" w:cs="Times New Roman"/>
                <w:color w:val="000000"/>
                <w:sz w:val="22"/>
              </w:rPr>
              <w:t xml:space="preserve"> </w:t>
            </w: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Introduction/History of Western cartography</w:t>
            </w:r>
          </w:p>
        </w:tc>
        <w:tc>
          <w:tcPr>
            <w:tcW w:w="3150" w:type="dxa"/>
          </w:tcPr>
          <w:p w:rsidR="00885213" w:rsidRPr="00885213" w:rsidRDefault="007801D3" w:rsidP="007801D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Slocum, </w:t>
            </w:r>
            <w:r>
              <w:rPr>
                <w:rFonts w:eastAsia="Times New Roman" w:cs="Times New Roman"/>
                <w:color w:val="000000"/>
                <w:sz w:val="22"/>
              </w:rPr>
              <w:t>Ch.1</w:t>
            </w:r>
          </w:p>
        </w:tc>
        <w:tc>
          <w:tcPr>
            <w:tcW w:w="1800" w:type="dxa"/>
          </w:tcPr>
          <w:p w:rsidR="00885213" w:rsidRPr="00885213" w:rsidRDefault="00885213" w:rsidP="00885213">
            <w:pPr>
              <w:spacing w:before="100" w:beforeAutospacing="1" w:after="100" w:afterAutospacing="1"/>
              <w:rPr>
                <w:rFonts w:eastAsia="Times New Roman" w:cs="Times New Roman"/>
                <w:color w:val="000000"/>
                <w:sz w:val="22"/>
              </w:rPr>
            </w:pPr>
          </w:p>
        </w:tc>
      </w:tr>
      <w:tr w:rsidR="00C174B1" w:rsidRPr="00885213" w:rsidTr="00C174B1">
        <w:tc>
          <w:tcPr>
            <w:tcW w:w="1368"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3420" w:type="dxa"/>
          </w:tcPr>
          <w:p w:rsidR="00885213" w:rsidRPr="00885213" w:rsidRDefault="007801D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Getting to know ArcGIS</w:t>
            </w:r>
          </w:p>
        </w:tc>
        <w:tc>
          <w:tcPr>
            <w:tcW w:w="3150" w:type="dxa"/>
          </w:tcPr>
          <w:p w:rsidR="00885213" w:rsidRPr="00885213" w:rsidRDefault="007801D3" w:rsidP="007801D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Lab Guide I</w:t>
            </w:r>
          </w:p>
        </w:tc>
        <w:tc>
          <w:tcPr>
            <w:tcW w:w="1800" w:type="dxa"/>
          </w:tcPr>
          <w:p w:rsidR="00885213" w:rsidRPr="00885213" w:rsidRDefault="00885213" w:rsidP="00885213">
            <w:pPr>
              <w:spacing w:before="100" w:beforeAutospacing="1" w:after="100" w:afterAutospacing="1"/>
              <w:rPr>
                <w:rFonts w:eastAsia="Times New Roman" w:cs="Times New Roman"/>
                <w:color w:val="000000"/>
                <w:sz w:val="22"/>
              </w:rPr>
            </w:pPr>
          </w:p>
        </w:tc>
      </w:tr>
      <w:tr w:rsidR="00C174B1" w:rsidRPr="00885213" w:rsidTr="00C174B1">
        <w:tc>
          <w:tcPr>
            <w:tcW w:w="1368" w:type="dxa"/>
          </w:tcPr>
          <w:p w:rsidR="00885213"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2</w:t>
            </w:r>
          </w:p>
        </w:tc>
        <w:tc>
          <w:tcPr>
            <w:tcW w:w="3420" w:type="dxa"/>
          </w:tcPr>
          <w:p w:rsidR="00885213" w:rsidRPr="00885213" w:rsidRDefault="007801D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What are maps for? What is cartography for?</w:t>
            </w:r>
          </w:p>
        </w:tc>
        <w:tc>
          <w:tcPr>
            <w:tcW w:w="3150" w:type="dxa"/>
          </w:tcPr>
          <w:p w:rsidR="00885213" w:rsidRPr="00885213" w:rsidRDefault="007801D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Field and </w:t>
            </w:r>
            <w:proofErr w:type="spellStart"/>
            <w:r w:rsidRPr="00885213">
              <w:rPr>
                <w:rFonts w:eastAsia="Times New Roman" w:cs="Times New Roman"/>
                <w:color w:val="000000"/>
                <w:sz w:val="22"/>
              </w:rPr>
              <w:t>Demaj</w:t>
            </w:r>
            <w:proofErr w:type="spellEnd"/>
            <w:r w:rsidRPr="00885213">
              <w:rPr>
                <w:rFonts w:eastAsia="Times New Roman" w:cs="Times New Roman"/>
                <w:color w:val="000000"/>
                <w:sz w:val="22"/>
              </w:rPr>
              <w:t>, 2012</w:t>
            </w:r>
          </w:p>
        </w:tc>
        <w:tc>
          <w:tcPr>
            <w:tcW w:w="1800" w:type="dxa"/>
          </w:tcPr>
          <w:p w:rsidR="00885213" w:rsidRPr="00885213" w:rsidRDefault="00885213" w:rsidP="00885213">
            <w:pPr>
              <w:spacing w:before="100" w:beforeAutospacing="1" w:after="100" w:afterAutospacing="1"/>
              <w:rPr>
                <w:rFonts w:eastAsia="Times New Roman" w:cs="Times New Roman"/>
                <w:color w:val="000000"/>
                <w:sz w:val="22"/>
              </w:rPr>
            </w:pPr>
          </w:p>
        </w:tc>
      </w:tr>
      <w:tr w:rsidR="00C174B1" w:rsidRPr="00885213" w:rsidTr="00C174B1">
        <w:tc>
          <w:tcPr>
            <w:tcW w:w="1368"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3420" w:type="dxa"/>
          </w:tcPr>
          <w:p w:rsidR="00885213" w:rsidRPr="00885213" w:rsidRDefault="007801D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Map elements</w:t>
            </w:r>
          </w:p>
        </w:tc>
        <w:tc>
          <w:tcPr>
            <w:tcW w:w="3150" w:type="dxa"/>
          </w:tcPr>
          <w:p w:rsidR="00885213" w:rsidRPr="00885213" w:rsidRDefault="007801D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Slocum, pp. 188-202</w:t>
            </w:r>
          </w:p>
        </w:tc>
        <w:tc>
          <w:tcPr>
            <w:tcW w:w="1800" w:type="dxa"/>
          </w:tcPr>
          <w:p w:rsidR="00885213" w:rsidRPr="00885213" w:rsidRDefault="00885213" w:rsidP="00885213">
            <w:pPr>
              <w:spacing w:before="100" w:beforeAutospacing="1" w:after="100" w:afterAutospacing="1"/>
              <w:rPr>
                <w:rFonts w:eastAsia="Times New Roman" w:cs="Times New Roman"/>
                <w:color w:val="000000"/>
                <w:sz w:val="22"/>
              </w:rPr>
            </w:pPr>
          </w:p>
        </w:tc>
      </w:tr>
      <w:tr w:rsidR="00C174B1" w:rsidRPr="00885213" w:rsidTr="00C174B1">
        <w:tc>
          <w:tcPr>
            <w:tcW w:w="1368" w:type="dxa"/>
          </w:tcPr>
          <w:p w:rsidR="00885213"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3</w:t>
            </w: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Thinking about service learning</w:t>
            </w:r>
            <w:r w:rsidR="00FB2728">
              <w:rPr>
                <w:rFonts w:eastAsia="Times New Roman" w:cs="Times New Roman"/>
                <w:color w:val="000000"/>
                <w:sz w:val="22"/>
              </w:rPr>
              <w:t xml:space="preserve"> &amp; cultural sensitivity discussion</w:t>
            </w:r>
            <w:r w:rsidRPr="00885213">
              <w:rPr>
                <w:rFonts w:eastAsia="Times New Roman" w:cs="Times New Roman"/>
                <w:color w:val="000000"/>
                <w:sz w:val="22"/>
              </w:rPr>
              <w:t xml:space="preserve"> </w:t>
            </w:r>
          </w:p>
        </w:tc>
        <w:tc>
          <w:tcPr>
            <w:tcW w:w="315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Norwood and Cumming, 2012</w:t>
            </w:r>
            <w:r w:rsidR="00FB2728">
              <w:rPr>
                <w:rFonts w:eastAsia="Times New Roman" w:cs="Times New Roman"/>
                <w:color w:val="000000"/>
                <w:sz w:val="22"/>
              </w:rPr>
              <w:t>; Jamie Oliver video</w:t>
            </w:r>
          </w:p>
        </w:tc>
        <w:tc>
          <w:tcPr>
            <w:tcW w:w="1800" w:type="dxa"/>
          </w:tcPr>
          <w:p w:rsidR="00885213" w:rsidRPr="00885213" w:rsidRDefault="005A08C0" w:rsidP="007801D3">
            <w:pPr>
              <w:spacing w:before="100" w:beforeAutospacing="1" w:after="100" w:afterAutospacing="1"/>
              <w:rPr>
                <w:rFonts w:eastAsia="Times New Roman" w:cs="Times New Roman"/>
                <w:color w:val="000000"/>
                <w:sz w:val="22"/>
              </w:rPr>
            </w:pPr>
            <w:r>
              <w:rPr>
                <w:rFonts w:eastAsia="Times New Roman" w:cs="Times New Roman"/>
                <w:color w:val="000000"/>
                <w:sz w:val="22"/>
              </w:rPr>
              <w:t>Reflection 1 &amp; reading questions</w:t>
            </w:r>
          </w:p>
        </w:tc>
      </w:tr>
      <w:tr w:rsidR="00C174B1" w:rsidRPr="00885213" w:rsidTr="00C174B1">
        <w:tc>
          <w:tcPr>
            <w:tcW w:w="1368"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3420" w:type="dxa"/>
          </w:tcPr>
          <w:p w:rsidR="00885213" w:rsidRPr="00885213" w:rsidRDefault="007801D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Basics of cartographic design</w:t>
            </w:r>
          </w:p>
        </w:tc>
        <w:tc>
          <w:tcPr>
            <w:tcW w:w="3150" w:type="dxa"/>
          </w:tcPr>
          <w:p w:rsidR="00885213" w:rsidRPr="00885213" w:rsidRDefault="007801D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Slocum, pp. 211-221</w:t>
            </w:r>
            <w:r>
              <w:rPr>
                <w:rFonts w:eastAsia="Times New Roman" w:cs="Times New Roman"/>
                <w:color w:val="000000"/>
                <w:sz w:val="22"/>
              </w:rPr>
              <w:t>;</w:t>
            </w:r>
            <w:r w:rsidRPr="00885213">
              <w:rPr>
                <w:rFonts w:eastAsia="Times New Roman" w:cs="Times New Roman"/>
                <w:color w:val="000000"/>
                <w:sz w:val="22"/>
              </w:rPr>
              <w:t xml:space="preserve"> Lab Guide II</w:t>
            </w:r>
          </w:p>
        </w:tc>
        <w:tc>
          <w:tcPr>
            <w:tcW w:w="1800" w:type="dxa"/>
          </w:tcPr>
          <w:p w:rsidR="00885213" w:rsidRPr="00885213" w:rsidRDefault="005A08C0" w:rsidP="005A08C0">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Lab I due</w:t>
            </w:r>
            <w:r>
              <w:rPr>
                <w:rFonts w:eastAsia="Times New Roman" w:cs="Times New Roman"/>
                <w:color w:val="000000"/>
                <w:sz w:val="22"/>
              </w:rPr>
              <w:t xml:space="preserve"> </w:t>
            </w:r>
          </w:p>
        </w:tc>
      </w:tr>
      <w:tr w:rsidR="00C174B1" w:rsidRPr="00885213" w:rsidTr="00C174B1">
        <w:tc>
          <w:tcPr>
            <w:tcW w:w="1368" w:type="dxa"/>
          </w:tcPr>
          <w:p w:rsidR="00885213"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4</w:t>
            </w:r>
          </w:p>
        </w:tc>
        <w:tc>
          <w:tcPr>
            <w:tcW w:w="3420" w:type="dxa"/>
          </w:tcPr>
          <w:p w:rsidR="00885213" w:rsidRPr="00885213" w:rsidRDefault="007801D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Symbols on maps</w:t>
            </w:r>
          </w:p>
        </w:tc>
        <w:tc>
          <w:tcPr>
            <w:tcW w:w="3150" w:type="dxa"/>
          </w:tcPr>
          <w:p w:rsidR="00885213" w:rsidRPr="00885213" w:rsidRDefault="007801D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Slocum, Ch. 5 (skip Section 5.4)</w:t>
            </w:r>
          </w:p>
        </w:tc>
        <w:tc>
          <w:tcPr>
            <w:tcW w:w="1800" w:type="dxa"/>
          </w:tcPr>
          <w:p w:rsidR="00885213" w:rsidRPr="00885213" w:rsidRDefault="00885213" w:rsidP="00885213">
            <w:pPr>
              <w:spacing w:before="100" w:beforeAutospacing="1" w:after="100" w:afterAutospacing="1"/>
              <w:rPr>
                <w:rFonts w:eastAsia="Times New Roman" w:cs="Times New Roman"/>
                <w:color w:val="000000"/>
                <w:sz w:val="22"/>
              </w:rPr>
            </w:pPr>
          </w:p>
        </w:tc>
      </w:tr>
      <w:tr w:rsidR="00C174B1" w:rsidRPr="00885213" w:rsidTr="00C174B1">
        <w:tc>
          <w:tcPr>
            <w:tcW w:w="1368"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3420" w:type="dxa"/>
          </w:tcPr>
          <w:p w:rsidR="00885213" w:rsidRPr="00885213" w:rsidRDefault="007801D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Careers in Cartography</w:t>
            </w:r>
          </w:p>
        </w:tc>
        <w:tc>
          <w:tcPr>
            <w:tcW w:w="3150"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1800" w:type="dxa"/>
          </w:tcPr>
          <w:p w:rsidR="00885213" w:rsidRPr="00885213" w:rsidRDefault="00C174B1" w:rsidP="00C174B1">
            <w:pPr>
              <w:spacing w:before="100" w:beforeAutospacing="1" w:after="100" w:afterAutospacing="1"/>
              <w:rPr>
                <w:rFonts w:eastAsia="Times New Roman" w:cs="Times New Roman"/>
                <w:color w:val="000000"/>
                <w:sz w:val="22"/>
              </w:rPr>
            </w:pPr>
            <w:r>
              <w:rPr>
                <w:rFonts w:eastAsia="Times New Roman" w:cs="Times New Roman"/>
                <w:color w:val="000000"/>
                <w:sz w:val="22"/>
              </w:rPr>
              <w:t xml:space="preserve">Project proposal </w:t>
            </w:r>
            <w:r w:rsidR="003F42EB">
              <w:rPr>
                <w:rFonts w:eastAsia="Times New Roman" w:cs="Times New Roman"/>
                <w:color w:val="000000"/>
                <w:sz w:val="22"/>
              </w:rPr>
              <w:t>due</w:t>
            </w:r>
          </w:p>
        </w:tc>
      </w:tr>
      <w:tr w:rsidR="00C174B1" w:rsidRPr="00885213" w:rsidTr="00C174B1">
        <w:tc>
          <w:tcPr>
            <w:tcW w:w="1368" w:type="dxa"/>
          </w:tcPr>
          <w:p w:rsidR="00885213"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5</w:t>
            </w:r>
          </w:p>
        </w:tc>
        <w:tc>
          <w:tcPr>
            <w:tcW w:w="3420" w:type="dxa"/>
          </w:tcPr>
          <w:p w:rsidR="00885213" w:rsidRPr="00885213" w:rsidRDefault="00FB2728"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Field trip to project site</w:t>
            </w:r>
          </w:p>
        </w:tc>
        <w:tc>
          <w:tcPr>
            <w:tcW w:w="3150" w:type="dxa"/>
          </w:tcPr>
          <w:p w:rsidR="00885213" w:rsidRPr="00885213" w:rsidRDefault="00FB2728"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Reading specific to project</w:t>
            </w:r>
          </w:p>
        </w:tc>
        <w:tc>
          <w:tcPr>
            <w:tcW w:w="1800" w:type="dxa"/>
          </w:tcPr>
          <w:p w:rsidR="00885213" w:rsidRPr="00885213" w:rsidRDefault="00FB2728"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At project site</w:t>
            </w:r>
          </w:p>
        </w:tc>
      </w:tr>
      <w:tr w:rsidR="00C174B1" w:rsidRPr="00885213" w:rsidTr="00C174B1">
        <w:tc>
          <w:tcPr>
            <w:tcW w:w="1368"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Scale and generalization </w:t>
            </w:r>
          </w:p>
        </w:tc>
        <w:tc>
          <w:tcPr>
            <w:tcW w:w="3150" w:type="dxa"/>
          </w:tcPr>
          <w:p w:rsidR="00885213" w:rsidRPr="00885213" w:rsidRDefault="00885213" w:rsidP="00885213">
            <w:pPr>
              <w:spacing w:before="100" w:beforeAutospacing="1" w:after="100" w:afterAutospacing="1"/>
              <w:rPr>
                <w:rFonts w:eastAsia="Times New Roman" w:cs="Times New Roman"/>
                <w:color w:val="000000"/>
                <w:sz w:val="22"/>
              </w:rPr>
            </w:pPr>
            <w:proofErr w:type="spellStart"/>
            <w:r w:rsidRPr="00885213">
              <w:rPr>
                <w:rFonts w:eastAsia="Times New Roman" w:cs="Times New Roman"/>
                <w:color w:val="000000"/>
                <w:sz w:val="22"/>
              </w:rPr>
              <w:t>Monmonier</w:t>
            </w:r>
            <w:proofErr w:type="spellEnd"/>
            <w:r w:rsidRPr="00885213">
              <w:rPr>
                <w:rFonts w:eastAsia="Times New Roman" w:cs="Times New Roman"/>
                <w:color w:val="000000"/>
                <w:sz w:val="22"/>
              </w:rPr>
              <w:t xml:space="preserve">, 1996, Ch. 3 </w:t>
            </w:r>
            <w:r w:rsidR="005A08C0" w:rsidRPr="00885213">
              <w:rPr>
                <w:rFonts w:eastAsia="Times New Roman" w:cs="Times New Roman"/>
                <w:color w:val="000000"/>
                <w:sz w:val="22"/>
              </w:rPr>
              <w:t>Lab Guide III</w:t>
            </w:r>
          </w:p>
        </w:tc>
        <w:tc>
          <w:tcPr>
            <w:tcW w:w="1800" w:type="dxa"/>
          </w:tcPr>
          <w:p w:rsidR="00885213" w:rsidRPr="00885213" w:rsidRDefault="005A08C0"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Lab II due</w:t>
            </w:r>
          </w:p>
        </w:tc>
      </w:tr>
      <w:tr w:rsidR="00C174B1" w:rsidRPr="00885213" w:rsidTr="00C174B1">
        <w:tc>
          <w:tcPr>
            <w:tcW w:w="1368" w:type="dxa"/>
          </w:tcPr>
          <w:p w:rsidR="00885213"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6</w:t>
            </w: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Research, representation, and </w:t>
            </w:r>
            <w:proofErr w:type="spellStart"/>
            <w:r w:rsidRPr="00885213">
              <w:rPr>
                <w:rFonts w:eastAsia="Times New Roman" w:cs="Times New Roman"/>
                <w:color w:val="000000"/>
                <w:sz w:val="22"/>
              </w:rPr>
              <w:t>positionality</w:t>
            </w:r>
            <w:proofErr w:type="spellEnd"/>
            <w:r w:rsidRPr="00885213">
              <w:rPr>
                <w:rFonts w:eastAsia="Times New Roman" w:cs="Times New Roman"/>
                <w:color w:val="000000"/>
                <w:sz w:val="22"/>
              </w:rPr>
              <w:t xml:space="preserve"> </w:t>
            </w:r>
          </w:p>
        </w:tc>
        <w:tc>
          <w:tcPr>
            <w:tcW w:w="315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TBD based on final project ideas</w:t>
            </w:r>
          </w:p>
        </w:tc>
        <w:tc>
          <w:tcPr>
            <w:tcW w:w="1800" w:type="dxa"/>
          </w:tcPr>
          <w:p w:rsidR="00885213" w:rsidRPr="00885213" w:rsidRDefault="003F42EB" w:rsidP="003F42EB">
            <w:pPr>
              <w:spacing w:before="100" w:beforeAutospacing="1" w:after="100" w:afterAutospacing="1"/>
              <w:rPr>
                <w:rFonts w:eastAsia="Times New Roman" w:cs="Times New Roman"/>
                <w:color w:val="000000"/>
                <w:sz w:val="22"/>
              </w:rPr>
            </w:pPr>
            <w:r>
              <w:rPr>
                <w:rFonts w:eastAsia="Times New Roman" w:cs="Times New Roman"/>
                <w:color w:val="000000"/>
                <w:sz w:val="22"/>
              </w:rPr>
              <w:t>Reflection</w:t>
            </w:r>
            <w:r w:rsidRPr="00885213">
              <w:rPr>
                <w:rFonts w:eastAsia="Times New Roman" w:cs="Times New Roman"/>
                <w:color w:val="000000"/>
                <w:sz w:val="22"/>
              </w:rPr>
              <w:t xml:space="preserve"> </w:t>
            </w:r>
            <w:r>
              <w:rPr>
                <w:rFonts w:eastAsia="Times New Roman" w:cs="Times New Roman"/>
                <w:color w:val="000000"/>
                <w:sz w:val="22"/>
              </w:rPr>
              <w:t>2</w:t>
            </w:r>
            <w:r w:rsidR="007801D3">
              <w:rPr>
                <w:rFonts w:eastAsia="Times New Roman" w:cs="Times New Roman"/>
                <w:color w:val="000000"/>
                <w:sz w:val="22"/>
              </w:rPr>
              <w:t xml:space="preserve"> &amp; reading questions</w:t>
            </w:r>
          </w:p>
        </w:tc>
      </w:tr>
      <w:tr w:rsidR="00C174B1" w:rsidRPr="00885213" w:rsidTr="00C174B1">
        <w:tc>
          <w:tcPr>
            <w:tcW w:w="1368"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Thinking about symbols on maps </w:t>
            </w:r>
          </w:p>
        </w:tc>
        <w:tc>
          <w:tcPr>
            <w:tcW w:w="315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Wood and </w:t>
            </w:r>
            <w:proofErr w:type="spellStart"/>
            <w:r w:rsidRPr="00885213">
              <w:rPr>
                <w:rFonts w:eastAsia="Times New Roman" w:cs="Times New Roman"/>
                <w:color w:val="000000"/>
                <w:sz w:val="22"/>
              </w:rPr>
              <w:t>Fels</w:t>
            </w:r>
            <w:proofErr w:type="spellEnd"/>
            <w:r w:rsidRPr="00885213">
              <w:rPr>
                <w:rFonts w:eastAsia="Times New Roman" w:cs="Times New Roman"/>
                <w:color w:val="000000"/>
                <w:sz w:val="22"/>
              </w:rPr>
              <w:t xml:space="preserve">, 1986, pp. 54-61 </w:t>
            </w:r>
          </w:p>
        </w:tc>
        <w:tc>
          <w:tcPr>
            <w:tcW w:w="1800" w:type="dxa"/>
          </w:tcPr>
          <w:p w:rsidR="00885213" w:rsidRPr="00885213" w:rsidRDefault="00885213" w:rsidP="00885213">
            <w:pPr>
              <w:spacing w:before="100" w:beforeAutospacing="1" w:after="100" w:afterAutospacing="1"/>
              <w:rPr>
                <w:rFonts w:eastAsia="Times New Roman" w:cs="Times New Roman"/>
                <w:color w:val="000000"/>
                <w:sz w:val="22"/>
              </w:rPr>
            </w:pPr>
          </w:p>
        </w:tc>
      </w:tr>
      <w:tr w:rsidR="00C174B1" w:rsidRPr="00885213" w:rsidTr="00C174B1">
        <w:tc>
          <w:tcPr>
            <w:tcW w:w="1368" w:type="dxa"/>
          </w:tcPr>
          <w:p w:rsidR="00885213"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7</w:t>
            </w: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Classifying data on maps </w:t>
            </w:r>
          </w:p>
        </w:tc>
        <w:tc>
          <w:tcPr>
            <w:tcW w:w="315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Slocum, Ch. 4 (Section 4.1 only)</w:t>
            </w:r>
          </w:p>
        </w:tc>
        <w:tc>
          <w:tcPr>
            <w:tcW w:w="1800" w:type="dxa"/>
          </w:tcPr>
          <w:p w:rsidR="00885213" w:rsidRPr="00885213" w:rsidRDefault="005A08C0"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Project proposal due</w:t>
            </w:r>
          </w:p>
        </w:tc>
      </w:tr>
      <w:tr w:rsidR="00C174B1" w:rsidRPr="00885213" w:rsidTr="00C174B1">
        <w:tc>
          <w:tcPr>
            <w:tcW w:w="1368"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Color and cognition </w:t>
            </w:r>
          </w:p>
        </w:tc>
        <w:tc>
          <w:tcPr>
            <w:tcW w:w="3150" w:type="dxa"/>
          </w:tcPr>
          <w:p w:rsidR="00885213" w:rsidRPr="00885213" w:rsidRDefault="005A08C0" w:rsidP="005A08C0">
            <w:pPr>
              <w:spacing w:before="100" w:beforeAutospacing="1" w:after="100" w:afterAutospacing="1"/>
              <w:rPr>
                <w:rFonts w:eastAsia="Times New Roman" w:cs="Times New Roman"/>
                <w:color w:val="000000"/>
                <w:sz w:val="22"/>
              </w:rPr>
            </w:pPr>
            <w:r>
              <w:rPr>
                <w:rFonts w:eastAsia="Times New Roman" w:cs="Times New Roman"/>
                <w:color w:val="000000"/>
                <w:sz w:val="22"/>
              </w:rPr>
              <w:t>Slocum, Ch. 10;</w:t>
            </w:r>
            <w:r w:rsidRPr="00885213">
              <w:rPr>
                <w:rFonts w:eastAsia="Times New Roman" w:cs="Times New Roman"/>
                <w:color w:val="000000"/>
                <w:sz w:val="22"/>
              </w:rPr>
              <w:t xml:space="preserve"> Lab Guide IV</w:t>
            </w:r>
          </w:p>
        </w:tc>
        <w:tc>
          <w:tcPr>
            <w:tcW w:w="1800" w:type="dxa"/>
          </w:tcPr>
          <w:p w:rsidR="00885213" w:rsidRPr="00885213" w:rsidRDefault="005A08C0"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Lab III due</w:t>
            </w:r>
          </w:p>
        </w:tc>
      </w:tr>
      <w:tr w:rsidR="00C174B1" w:rsidRPr="00885213" w:rsidTr="00C174B1">
        <w:tc>
          <w:tcPr>
            <w:tcW w:w="1368" w:type="dxa"/>
          </w:tcPr>
          <w:p w:rsidR="00885213"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8</w:t>
            </w: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Designing </w:t>
            </w:r>
            <w:proofErr w:type="spellStart"/>
            <w:r w:rsidRPr="00885213">
              <w:rPr>
                <w:rFonts w:eastAsia="Times New Roman" w:cs="Times New Roman"/>
                <w:color w:val="000000"/>
                <w:sz w:val="22"/>
              </w:rPr>
              <w:t>choropleth</w:t>
            </w:r>
            <w:proofErr w:type="spellEnd"/>
            <w:r w:rsidRPr="00885213">
              <w:rPr>
                <w:rFonts w:eastAsia="Times New Roman" w:cs="Times New Roman"/>
                <w:color w:val="000000"/>
                <w:sz w:val="22"/>
              </w:rPr>
              <w:t xml:space="preserve"> maps </w:t>
            </w:r>
          </w:p>
        </w:tc>
        <w:tc>
          <w:tcPr>
            <w:tcW w:w="3150" w:type="dxa"/>
          </w:tcPr>
          <w:p w:rsidR="00885213" w:rsidRPr="00885213" w:rsidRDefault="00885213" w:rsidP="005A08C0">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Slocum, Ch. 14 (skip Sections 14.4 and 14.6) </w:t>
            </w:r>
          </w:p>
        </w:tc>
        <w:tc>
          <w:tcPr>
            <w:tcW w:w="1800" w:type="dxa"/>
          </w:tcPr>
          <w:p w:rsidR="00885213" w:rsidRPr="00885213" w:rsidRDefault="00885213" w:rsidP="00885213">
            <w:pPr>
              <w:spacing w:before="100" w:beforeAutospacing="1" w:after="100" w:afterAutospacing="1"/>
              <w:rPr>
                <w:rFonts w:eastAsia="Times New Roman" w:cs="Times New Roman"/>
                <w:color w:val="000000"/>
                <w:sz w:val="22"/>
              </w:rPr>
            </w:pPr>
          </w:p>
        </w:tc>
      </w:tr>
      <w:tr w:rsidR="00C174B1" w:rsidRPr="00885213" w:rsidTr="00C174B1">
        <w:tc>
          <w:tcPr>
            <w:tcW w:w="1368"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3420" w:type="dxa"/>
          </w:tcPr>
          <w:p w:rsidR="00885213" w:rsidRPr="00885213" w:rsidRDefault="005A08C0"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Dot density</w:t>
            </w:r>
            <w:r>
              <w:rPr>
                <w:rFonts w:eastAsia="Times New Roman" w:cs="Times New Roman"/>
                <w:color w:val="000000"/>
                <w:sz w:val="22"/>
              </w:rPr>
              <w:t xml:space="preserve"> maps</w:t>
            </w:r>
          </w:p>
        </w:tc>
        <w:tc>
          <w:tcPr>
            <w:tcW w:w="3150" w:type="dxa"/>
          </w:tcPr>
          <w:p w:rsidR="00885213" w:rsidRPr="00885213" w:rsidRDefault="005A08C0"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Slocum, Ch. 17</w:t>
            </w:r>
          </w:p>
        </w:tc>
        <w:tc>
          <w:tcPr>
            <w:tcW w:w="1800" w:type="dxa"/>
          </w:tcPr>
          <w:p w:rsidR="00885213" w:rsidRPr="00885213" w:rsidRDefault="005A08C0" w:rsidP="005A08C0">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Client contact due</w:t>
            </w:r>
          </w:p>
        </w:tc>
      </w:tr>
      <w:tr w:rsidR="00C174B1" w:rsidRPr="00885213" w:rsidTr="00C174B1">
        <w:tc>
          <w:tcPr>
            <w:tcW w:w="1368" w:type="dxa"/>
          </w:tcPr>
          <w:p w:rsidR="00885213"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9</w:t>
            </w:r>
          </w:p>
        </w:tc>
        <w:tc>
          <w:tcPr>
            <w:tcW w:w="3420" w:type="dxa"/>
          </w:tcPr>
          <w:p w:rsidR="00885213" w:rsidRPr="00885213" w:rsidRDefault="005A08C0" w:rsidP="005A08C0">
            <w:pPr>
              <w:spacing w:before="100" w:beforeAutospacing="1" w:after="100" w:afterAutospacing="1"/>
              <w:rPr>
                <w:rFonts w:eastAsia="Times New Roman" w:cs="Times New Roman"/>
                <w:color w:val="000000"/>
                <w:sz w:val="22"/>
              </w:rPr>
            </w:pPr>
            <w:r>
              <w:rPr>
                <w:rFonts w:eastAsia="Times New Roman" w:cs="Times New Roman"/>
                <w:color w:val="000000"/>
                <w:sz w:val="22"/>
              </w:rPr>
              <w:t>P</w:t>
            </w:r>
            <w:r w:rsidR="00885213" w:rsidRPr="00885213">
              <w:rPr>
                <w:rFonts w:eastAsia="Times New Roman" w:cs="Times New Roman"/>
                <w:color w:val="000000"/>
                <w:sz w:val="22"/>
              </w:rPr>
              <w:t xml:space="preserve">roportional symbol maps </w:t>
            </w:r>
          </w:p>
        </w:tc>
        <w:tc>
          <w:tcPr>
            <w:tcW w:w="3150"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1800" w:type="dxa"/>
          </w:tcPr>
          <w:p w:rsidR="00885213" w:rsidRPr="00885213" w:rsidRDefault="00885213" w:rsidP="00885213">
            <w:pPr>
              <w:spacing w:before="100" w:beforeAutospacing="1" w:after="100" w:afterAutospacing="1"/>
              <w:rPr>
                <w:rFonts w:eastAsia="Times New Roman" w:cs="Times New Roman"/>
                <w:color w:val="000000"/>
                <w:sz w:val="22"/>
              </w:rPr>
            </w:pPr>
          </w:p>
        </w:tc>
      </w:tr>
      <w:tr w:rsidR="00C174B1" w:rsidRPr="00885213" w:rsidTr="00C174B1">
        <w:tc>
          <w:tcPr>
            <w:tcW w:w="1368"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Political uses of maps/Update on project progress </w:t>
            </w:r>
          </w:p>
        </w:tc>
        <w:tc>
          <w:tcPr>
            <w:tcW w:w="315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Assigned by groups</w:t>
            </w:r>
            <w:r w:rsidR="00DB6FE6">
              <w:rPr>
                <w:rFonts w:eastAsia="Times New Roman" w:cs="Times New Roman"/>
                <w:color w:val="000000"/>
                <w:sz w:val="22"/>
              </w:rPr>
              <w:t>,</w:t>
            </w:r>
            <w:r w:rsidR="00DB6FE6" w:rsidRPr="00885213">
              <w:rPr>
                <w:rFonts w:eastAsia="Times New Roman" w:cs="Times New Roman"/>
                <w:color w:val="000000"/>
                <w:sz w:val="22"/>
              </w:rPr>
              <w:t xml:space="preserve"> Lab Guide V</w:t>
            </w:r>
          </w:p>
        </w:tc>
        <w:tc>
          <w:tcPr>
            <w:tcW w:w="1800" w:type="dxa"/>
          </w:tcPr>
          <w:p w:rsidR="00885213" w:rsidRPr="00885213" w:rsidRDefault="00DB6FE6"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Lab IV</w:t>
            </w:r>
            <w:r>
              <w:rPr>
                <w:rFonts w:eastAsia="Times New Roman" w:cs="Times New Roman"/>
                <w:color w:val="000000"/>
                <w:sz w:val="22"/>
              </w:rPr>
              <w:t xml:space="preserve"> due</w:t>
            </w:r>
          </w:p>
        </w:tc>
      </w:tr>
      <w:tr w:rsidR="00C174B1" w:rsidRPr="00885213" w:rsidTr="00C174B1">
        <w:tc>
          <w:tcPr>
            <w:tcW w:w="1368" w:type="dxa"/>
          </w:tcPr>
          <w:p w:rsidR="00885213"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10</w:t>
            </w: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Spring Break!</w:t>
            </w:r>
          </w:p>
        </w:tc>
        <w:tc>
          <w:tcPr>
            <w:tcW w:w="3150"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1800" w:type="dxa"/>
          </w:tcPr>
          <w:p w:rsidR="00885213" w:rsidRPr="00885213" w:rsidRDefault="00885213" w:rsidP="00885213">
            <w:pPr>
              <w:spacing w:before="100" w:beforeAutospacing="1" w:after="100" w:afterAutospacing="1"/>
              <w:rPr>
                <w:rFonts w:eastAsia="Times New Roman" w:cs="Times New Roman"/>
                <w:color w:val="000000"/>
                <w:sz w:val="22"/>
              </w:rPr>
            </w:pPr>
          </w:p>
        </w:tc>
      </w:tr>
      <w:tr w:rsidR="00C174B1" w:rsidRPr="00885213" w:rsidTr="00C174B1">
        <w:tc>
          <w:tcPr>
            <w:tcW w:w="1368"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3420" w:type="dxa"/>
          </w:tcPr>
          <w:p w:rsidR="00885213" w:rsidRPr="00885213" w:rsidRDefault="00885213"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Spring Break!</w:t>
            </w:r>
          </w:p>
        </w:tc>
        <w:tc>
          <w:tcPr>
            <w:tcW w:w="3150" w:type="dxa"/>
          </w:tcPr>
          <w:p w:rsidR="00885213" w:rsidRPr="00885213" w:rsidRDefault="00885213" w:rsidP="00885213">
            <w:pPr>
              <w:spacing w:before="100" w:beforeAutospacing="1" w:after="100" w:afterAutospacing="1"/>
              <w:rPr>
                <w:rFonts w:eastAsia="Times New Roman" w:cs="Times New Roman"/>
                <w:color w:val="000000"/>
                <w:sz w:val="22"/>
              </w:rPr>
            </w:pPr>
          </w:p>
        </w:tc>
        <w:tc>
          <w:tcPr>
            <w:tcW w:w="1800" w:type="dxa"/>
          </w:tcPr>
          <w:p w:rsidR="00885213" w:rsidRPr="00885213" w:rsidRDefault="00885213" w:rsidP="00885213">
            <w:pPr>
              <w:spacing w:before="100" w:beforeAutospacing="1" w:after="100" w:afterAutospacing="1"/>
              <w:rPr>
                <w:rFonts w:eastAsia="Times New Roman" w:cs="Times New Roman"/>
                <w:color w:val="000000"/>
                <w:sz w:val="22"/>
              </w:rPr>
            </w:pPr>
          </w:p>
        </w:tc>
      </w:tr>
      <w:tr w:rsidR="00DB6FE6" w:rsidRPr="00885213" w:rsidTr="00C174B1">
        <w:tc>
          <w:tcPr>
            <w:tcW w:w="1368" w:type="dxa"/>
          </w:tcPr>
          <w:p w:rsidR="00DB6FE6"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11</w:t>
            </w:r>
          </w:p>
        </w:tc>
        <w:tc>
          <w:tcPr>
            <w:tcW w:w="3420" w:type="dxa"/>
          </w:tcPr>
          <w:p w:rsidR="00DB6FE6" w:rsidRPr="00885213" w:rsidRDefault="00DB6FE6" w:rsidP="00885213">
            <w:pPr>
              <w:spacing w:before="100" w:beforeAutospacing="1" w:after="100" w:afterAutospacing="1"/>
              <w:rPr>
                <w:rFonts w:eastAsia="Times New Roman" w:cs="Times New Roman"/>
                <w:color w:val="000000"/>
                <w:sz w:val="22"/>
              </w:rPr>
            </w:pPr>
            <w:proofErr w:type="spellStart"/>
            <w:r w:rsidRPr="00885213">
              <w:rPr>
                <w:rFonts w:eastAsia="Times New Roman" w:cs="Times New Roman"/>
                <w:color w:val="000000"/>
                <w:sz w:val="22"/>
              </w:rPr>
              <w:t>Isarithmic</w:t>
            </w:r>
            <w:proofErr w:type="spellEnd"/>
            <w:r w:rsidRPr="00885213">
              <w:rPr>
                <w:rFonts w:eastAsia="Times New Roman" w:cs="Times New Roman"/>
                <w:color w:val="000000"/>
                <w:sz w:val="22"/>
              </w:rPr>
              <w:t xml:space="preserve"> mapping </w:t>
            </w:r>
          </w:p>
        </w:tc>
        <w:tc>
          <w:tcPr>
            <w:tcW w:w="3150" w:type="dxa"/>
          </w:tcPr>
          <w:p w:rsidR="00DB6FE6" w:rsidRPr="00885213" w:rsidRDefault="00DB6FE6" w:rsidP="00DB6FE6">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Slocum, Ch. 16 (skip Sections 16.3 and 16.6) </w:t>
            </w:r>
          </w:p>
        </w:tc>
        <w:tc>
          <w:tcPr>
            <w:tcW w:w="1800" w:type="dxa"/>
          </w:tcPr>
          <w:p w:rsidR="00DB6FE6" w:rsidRPr="00885213" w:rsidRDefault="00DB6FE6" w:rsidP="005E5EDF">
            <w:pPr>
              <w:spacing w:before="100" w:beforeAutospacing="1" w:after="100" w:afterAutospacing="1"/>
              <w:rPr>
                <w:rFonts w:eastAsia="Times New Roman" w:cs="Times New Roman"/>
                <w:color w:val="000000"/>
                <w:sz w:val="22"/>
              </w:rPr>
            </w:pPr>
            <w:r>
              <w:rPr>
                <w:rFonts w:eastAsia="Times New Roman" w:cs="Times New Roman"/>
                <w:color w:val="000000"/>
                <w:sz w:val="22"/>
              </w:rPr>
              <w:t>Reflection 3 &amp; reading questions</w:t>
            </w:r>
          </w:p>
        </w:tc>
      </w:tr>
      <w:tr w:rsidR="00DB6FE6" w:rsidRPr="00885213" w:rsidTr="00C174B1">
        <w:tc>
          <w:tcPr>
            <w:tcW w:w="1368"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3420" w:type="dxa"/>
          </w:tcPr>
          <w:p w:rsidR="00DB6FE6" w:rsidRPr="00885213" w:rsidRDefault="00DB6FE6"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Modeling the earth </w:t>
            </w:r>
          </w:p>
        </w:tc>
        <w:tc>
          <w:tcPr>
            <w:tcW w:w="3150" w:type="dxa"/>
          </w:tcPr>
          <w:p w:rsidR="00DB6FE6" w:rsidRPr="00885213" w:rsidRDefault="00DB6FE6"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Slocum, Ch. 7 </w:t>
            </w:r>
          </w:p>
        </w:tc>
        <w:tc>
          <w:tcPr>
            <w:tcW w:w="1800" w:type="dxa"/>
          </w:tcPr>
          <w:p w:rsidR="00DB6FE6" w:rsidRPr="00885213" w:rsidRDefault="00DB6FE6" w:rsidP="00885213">
            <w:pPr>
              <w:spacing w:before="100" w:beforeAutospacing="1" w:after="100" w:afterAutospacing="1"/>
              <w:rPr>
                <w:rFonts w:eastAsia="Times New Roman" w:cs="Times New Roman"/>
                <w:color w:val="000000"/>
                <w:sz w:val="22"/>
              </w:rPr>
            </w:pPr>
          </w:p>
        </w:tc>
      </w:tr>
      <w:tr w:rsidR="00DB6FE6" w:rsidRPr="00885213" w:rsidTr="00C174B1">
        <w:tc>
          <w:tcPr>
            <w:tcW w:w="1368" w:type="dxa"/>
          </w:tcPr>
          <w:p w:rsidR="00DB6FE6"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12</w:t>
            </w:r>
          </w:p>
        </w:tc>
        <w:tc>
          <w:tcPr>
            <w:tcW w:w="3420" w:type="dxa"/>
          </w:tcPr>
          <w:p w:rsidR="00DB6FE6" w:rsidRPr="00885213" w:rsidRDefault="00DB6FE6"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Projections </w:t>
            </w:r>
          </w:p>
        </w:tc>
        <w:tc>
          <w:tcPr>
            <w:tcW w:w="3150" w:type="dxa"/>
          </w:tcPr>
          <w:p w:rsidR="00DB6FE6" w:rsidRPr="007801D3" w:rsidRDefault="00DB6FE6" w:rsidP="00DB6FE6">
            <w:pPr>
              <w:spacing w:before="100" w:beforeAutospacing="1" w:after="100" w:afterAutospacing="1"/>
              <w:rPr>
                <w:rFonts w:eastAsia="Times New Roman" w:cs="Times New Roman"/>
                <w:color w:val="000000"/>
                <w:sz w:val="22"/>
                <w:lang w:val="sv-SE"/>
              </w:rPr>
            </w:pPr>
            <w:r w:rsidRPr="007801D3">
              <w:rPr>
                <w:rFonts w:eastAsia="Times New Roman" w:cs="Times New Roman"/>
                <w:color w:val="000000"/>
                <w:sz w:val="22"/>
                <w:lang w:val="sv-SE"/>
              </w:rPr>
              <w:t>Slocum, Ch. 8</w:t>
            </w:r>
          </w:p>
        </w:tc>
        <w:tc>
          <w:tcPr>
            <w:tcW w:w="1800" w:type="dxa"/>
          </w:tcPr>
          <w:p w:rsidR="00DB6FE6" w:rsidRPr="00885213" w:rsidRDefault="00DB6FE6" w:rsidP="00885213">
            <w:pPr>
              <w:spacing w:before="100" w:beforeAutospacing="1" w:after="100" w:afterAutospacing="1"/>
              <w:rPr>
                <w:rFonts w:eastAsia="Times New Roman" w:cs="Times New Roman"/>
                <w:color w:val="000000"/>
                <w:sz w:val="22"/>
              </w:rPr>
            </w:pPr>
          </w:p>
        </w:tc>
      </w:tr>
      <w:tr w:rsidR="00DB6FE6" w:rsidRPr="00885213" w:rsidTr="00C174B1">
        <w:tc>
          <w:tcPr>
            <w:tcW w:w="1368"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3420" w:type="dxa"/>
          </w:tcPr>
          <w:p w:rsidR="00DB6FE6" w:rsidRPr="00885213" w:rsidRDefault="00DB6FE6"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Choosing the right projection </w:t>
            </w:r>
          </w:p>
        </w:tc>
        <w:tc>
          <w:tcPr>
            <w:tcW w:w="3150" w:type="dxa"/>
          </w:tcPr>
          <w:p w:rsidR="00DB6FE6" w:rsidRPr="00885213" w:rsidRDefault="00DB6FE6" w:rsidP="007801D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Slocum, Ch. 9 (Section 9.1</w:t>
            </w:r>
            <w:r>
              <w:rPr>
                <w:rFonts w:eastAsia="Times New Roman" w:cs="Times New Roman"/>
                <w:color w:val="000000"/>
                <w:sz w:val="22"/>
              </w:rPr>
              <w:t>)</w:t>
            </w:r>
            <w:r w:rsidRPr="00DB6FE6">
              <w:rPr>
                <w:rFonts w:eastAsia="Times New Roman" w:cs="Times New Roman"/>
                <w:color w:val="000000"/>
                <w:sz w:val="22"/>
              </w:rPr>
              <w:t xml:space="preserve"> ; Lab Guide VI</w:t>
            </w:r>
          </w:p>
        </w:tc>
        <w:tc>
          <w:tcPr>
            <w:tcW w:w="1800" w:type="dxa"/>
          </w:tcPr>
          <w:p w:rsidR="00DB6FE6"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Lab V due</w:t>
            </w:r>
          </w:p>
        </w:tc>
      </w:tr>
      <w:tr w:rsidR="00DB6FE6" w:rsidRPr="00885213" w:rsidTr="00C174B1">
        <w:tc>
          <w:tcPr>
            <w:tcW w:w="1368" w:type="dxa"/>
          </w:tcPr>
          <w:p w:rsidR="00DB6FE6"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13</w:t>
            </w:r>
          </w:p>
        </w:tc>
        <w:tc>
          <w:tcPr>
            <w:tcW w:w="3420" w:type="dxa"/>
          </w:tcPr>
          <w:p w:rsidR="00DB6FE6" w:rsidRPr="00885213" w:rsidRDefault="00DB6FE6"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How to </w:t>
            </w:r>
            <w:proofErr w:type="spellStart"/>
            <w:r w:rsidRPr="00885213">
              <w:rPr>
                <w:rFonts w:eastAsia="Times New Roman" w:cs="Times New Roman"/>
                <w:color w:val="000000"/>
                <w:sz w:val="22"/>
              </w:rPr>
              <w:t>McGyver</w:t>
            </w:r>
            <w:proofErr w:type="spellEnd"/>
            <w:r w:rsidRPr="00885213">
              <w:rPr>
                <w:rFonts w:eastAsia="Times New Roman" w:cs="Times New Roman"/>
                <w:color w:val="000000"/>
                <w:sz w:val="22"/>
              </w:rPr>
              <w:t xml:space="preserve"> a map (I) </w:t>
            </w:r>
          </w:p>
        </w:tc>
        <w:tc>
          <w:tcPr>
            <w:tcW w:w="3150"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1800" w:type="dxa"/>
          </w:tcPr>
          <w:p w:rsidR="00DB6FE6" w:rsidRPr="00885213" w:rsidRDefault="00DB6FE6" w:rsidP="00885213">
            <w:pPr>
              <w:spacing w:before="100" w:beforeAutospacing="1" w:after="100" w:afterAutospacing="1"/>
              <w:rPr>
                <w:rFonts w:eastAsia="Times New Roman" w:cs="Times New Roman"/>
                <w:color w:val="000000"/>
                <w:sz w:val="22"/>
              </w:rPr>
            </w:pPr>
          </w:p>
        </w:tc>
      </w:tr>
      <w:tr w:rsidR="00DB6FE6" w:rsidRPr="00885213" w:rsidTr="00C174B1">
        <w:tc>
          <w:tcPr>
            <w:tcW w:w="1368"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3420" w:type="dxa"/>
          </w:tcPr>
          <w:p w:rsidR="00DB6FE6" w:rsidRPr="00885213" w:rsidRDefault="00DB6FE6"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How to </w:t>
            </w:r>
            <w:proofErr w:type="spellStart"/>
            <w:r w:rsidRPr="00885213">
              <w:rPr>
                <w:rFonts w:eastAsia="Times New Roman" w:cs="Times New Roman"/>
                <w:color w:val="000000"/>
                <w:sz w:val="22"/>
              </w:rPr>
              <w:t>McGyver</w:t>
            </w:r>
            <w:proofErr w:type="spellEnd"/>
            <w:r w:rsidRPr="00885213">
              <w:rPr>
                <w:rFonts w:eastAsia="Times New Roman" w:cs="Times New Roman"/>
                <w:color w:val="000000"/>
                <w:sz w:val="22"/>
              </w:rPr>
              <w:t xml:space="preserve"> a map (II) </w:t>
            </w:r>
          </w:p>
        </w:tc>
        <w:tc>
          <w:tcPr>
            <w:tcW w:w="3150"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1800" w:type="dxa"/>
          </w:tcPr>
          <w:p w:rsidR="00DB6FE6" w:rsidRPr="00885213" w:rsidRDefault="00DB6FE6" w:rsidP="00885213">
            <w:pPr>
              <w:spacing w:before="100" w:beforeAutospacing="1" w:after="100" w:afterAutospacing="1"/>
              <w:rPr>
                <w:rFonts w:eastAsia="Times New Roman" w:cs="Times New Roman"/>
                <w:color w:val="000000"/>
                <w:sz w:val="22"/>
              </w:rPr>
            </w:pPr>
          </w:p>
        </w:tc>
      </w:tr>
      <w:tr w:rsidR="00DB6FE6" w:rsidRPr="00885213" w:rsidTr="00C174B1">
        <w:tc>
          <w:tcPr>
            <w:tcW w:w="1368" w:type="dxa"/>
          </w:tcPr>
          <w:p w:rsidR="00DB6FE6"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14</w:t>
            </w:r>
          </w:p>
        </w:tc>
        <w:tc>
          <w:tcPr>
            <w:tcW w:w="3420" w:type="dxa"/>
          </w:tcPr>
          <w:p w:rsidR="00DB6FE6" w:rsidRPr="00885213" w:rsidRDefault="00DB6FE6"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Guest lecture</w:t>
            </w:r>
          </w:p>
        </w:tc>
        <w:tc>
          <w:tcPr>
            <w:tcW w:w="3150"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1800" w:type="dxa"/>
          </w:tcPr>
          <w:p w:rsidR="00DB6FE6"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Reflection 4 &amp; reading questions</w:t>
            </w:r>
          </w:p>
        </w:tc>
      </w:tr>
      <w:tr w:rsidR="00DB6FE6" w:rsidRPr="00885213" w:rsidTr="00C174B1">
        <w:tc>
          <w:tcPr>
            <w:tcW w:w="1368"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3420" w:type="dxa"/>
          </w:tcPr>
          <w:p w:rsidR="00DB6FE6" w:rsidRPr="00885213" w:rsidRDefault="00DB6FE6"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Project work day </w:t>
            </w:r>
          </w:p>
        </w:tc>
        <w:tc>
          <w:tcPr>
            <w:tcW w:w="3150"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1800" w:type="dxa"/>
          </w:tcPr>
          <w:p w:rsidR="00DB6FE6" w:rsidRPr="00885213" w:rsidRDefault="00DB6FE6" w:rsidP="00DB6FE6">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Lab VI due</w:t>
            </w:r>
            <w:r>
              <w:rPr>
                <w:rFonts w:eastAsia="Times New Roman" w:cs="Times New Roman"/>
                <w:color w:val="000000"/>
                <w:sz w:val="22"/>
              </w:rPr>
              <w:t xml:space="preserve"> </w:t>
            </w:r>
          </w:p>
        </w:tc>
      </w:tr>
      <w:tr w:rsidR="00DB6FE6" w:rsidRPr="00885213" w:rsidTr="00C174B1">
        <w:tc>
          <w:tcPr>
            <w:tcW w:w="1368" w:type="dxa"/>
          </w:tcPr>
          <w:p w:rsidR="00DB6FE6"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Week 15</w:t>
            </w:r>
          </w:p>
        </w:tc>
        <w:tc>
          <w:tcPr>
            <w:tcW w:w="3420" w:type="dxa"/>
          </w:tcPr>
          <w:p w:rsidR="00DB6FE6" w:rsidRPr="00885213" w:rsidRDefault="00DB6FE6" w:rsidP="00DB6FE6">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Project check-in </w:t>
            </w:r>
          </w:p>
        </w:tc>
        <w:tc>
          <w:tcPr>
            <w:tcW w:w="3150"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1800" w:type="dxa"/>
          </w:tcPr>
          <w:p w:rsidR="00DB6FE6" w:rsidRPr="00885213" w:rsidRDefault="00DB6FE6" w:rsidP="00885213">
            <w:pPr>
              <w:spacing w:before="100" w:beforeAutospacing="1" w:after="100" w:afterAutospacing="1"/>
              <w:rPr>
                <w:rFonts w:eastAsia="Times New Roman" w:cs="Times New Roman"/>
                <w:color w:val="000000"/>
                <w:sz w:val="22"/>
              </w:rPr>
            </w:pPr>
          </w:p>
        </w:tc>
      </w:tr>
      <w:tr w:rsidR="00DB6FE6" w:rsidRPr="00885213" w:rsidTr="00C174B1">
        <w:tc>
          <w:tcPr>
            <w:tcW w:w="1368"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3420" w:type="dxa"/>
          </w:tcPr>
          <w:p w:rsidR="00DB6FE6" w:rsidRPr="00885213" w:rsidRDefault="00DB6FE6" w:rsidP="00885213">
            <w:pPr>
              <w:spacing w:before="100" w:beforeAutospacing="1" w:after="100" w:afterAutospacing="1"/>
              <w:rPr>
                <w:rFonts w:eastAsia="Times New Roman" w:cs="Times New Roman"/>
                <w:color w:val="000000"/>
                <w:sz w:val="22"/>
              </w:rPr>
            </w:pPr>
            <w:r w:rsidRPr="00885213">
              <w:rPr>
                <w:rFonts w:eastAsia="Times New Roman" w:cs="Times New Roman"/>
                <w:color w:val="000000"/>
                <w:sz w:val="22"/>
              </w:rPr>
              <w:t xml:space="preserve">Project presentations </w:t>
            </w:r>
          </w:p>
        </w:tc>
        <w:tc>
          <w:tcPr>
            <w:tcW w:w="3150"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1800" w:type="dxa"/>
          </w:tcPr>
          <w:p w:rsidR="00DB6FE6" w:rsidRPr="00885213" w:rsidRDefault="00BD721F" w:rsidP="00BD721F">
            <w:pPr>
              <w:spacing w:before="100" w:beforeAutospacing="1" w:after="100" w:afterAutospacing="1"/>
              <w:rPr>
                <w:rFonts w:eastAsia="Times New Roman" w:cs="Times New Roman"/>
                <w:color w:val="000000"/>
                <w:sz w:val="22"/>
              </w:rPr>
            </w:pPr>
            <w:r>
              <w:rPr>
                <w:rFonts w:eastAsia="Times New Roman" w:cs="Times New Roman"/>
                <w:color w:val="000000"/>
                <w:sz w:val="22"/>
              </w:rPr>
              <w:t xml:space="preserve">At </w:t>
            </w:r>
            <w:r w:rsidR="00DB6FE6">
              <w:rPr>
                <w:rFonts w:eastAsia="Times New Roman" w:cs="Times New Roman"/>
                <w:color w:val="000000"/>
                <w:sz w:val="22"/>
              </w:rPr>
              <w:t>project site</w:t>
            </w:r>
          </w:p>
        </w:tc>
      </w:tr>
      <w:tr w:rsidR="00DB6FE6" w:rsidRPr="00885213" w:rsidTr="00C174B1">
        <w:tc>
          <w:tcPr>
            <w:tcW w:w="1368" w:type="dxa"/>
          </w:tcPr>
          <w:p w:rsidR="00DB6FE6" w:rsidRPr="00885213" w:rsidRDefault="00DB6FE6" w:rsidP="00885213">
            <w:pPr>
              <w:spacing w:before="100" w:beforeAutospacing="1" w:after="100" w:afterAutospacing="1"/>
              <w:rPr>
                <w:rFonts w:eastAsia="Times New Roman" w:cs="Times New Roman"/>
                <w:color w:val="000000"/>
                <w:sz w:val="22"/>
              </w:rPr>
            </w:pPr>
            <w:r>
              <w:rPr>
                <w:rFonts w:eastAsia="Times New Roman" w:cs="Times New Roman"/>
                <w:color w:val="000000"/>
                <w:sz w:val="22"/>
              </w:rPr>
              <w:t>Finals week</w:t>
            </w:r>
          </w:p>
        </w:tc>
        <w:tc>
          <w:tcPr>
            <w:tcW w:w="3420" w:type="dxa"/>
          </w:tcPr>
          <w:p w:rsidR="00DB6FE6" w:rsidRPr="00885213" w:rsidRDefault="00DB6FE6" w:rsidP="00DB6FE6">
            <w:pPr>
              <w:spacing w:before="100" w:beforeAutospacing="1" w:after="100" w:afterAutospacing="1"/>
              <w:rPr>
                <w:rFonts w:eastAsia="Times New Roman" w:cs="Times New Roman"/>
                <w:color w:val="000000"/>
                <w:sz w:val="22"/>
              </w:rPr>
            </w:pPr>
            <w:r>
              <w:rPr>
                <w:rFonts w:eastAsia="Times New Roman" w:cs="Times New Roman"/>
                <w:color w:val="000000"/>
                <w:sz w:val="22"/>
              </w:rPr>
              <w:t xml:space="preserve">Final </w:t>
            </w:r>
            <w:r w:rsidRPr="00885213">
              <w:rPr>
                <w:rFonts w:eastAsia="Times New Roman" w:cs="Times New Roman"/>
                <w:color w:val="000000"/>
                <w:sz w:val="22"/>
              </w:rPr>
              <w:t xml:space="preserve">Project </w:t>
            </w:r>
            <w:r>
              <w:rPr>
                <w:rFonts w:eastAsia="Times New Roman" w:cs="Times New Roman"/>
                <w:color w:val="000000"/>
                <w:sz w:val="22"/>
              </w:rPr>
              <w:t>Reporting</w:t>
            </w:r>
          </w:p>
        </w:tc>
        <w:tc>
          <w:tcPr>
            <w:tcW w:w="3150" w:type="dxa"/>
          </w:tcPr>
          <w:p w:rsidR="00DB6FE6" w:rsidRPr="00885213" w:rsidRDefault="00DB6FE6" w:rsidP="00885213">
            <w:pPr>
              <w:spacing w:before="100" w:beforeAutospacing="1" w:after="100" w:afterAutospacing="1"/>
              <w:rPr>
                <w:rFonts w:eastAsia="Times New Roman" w:cs="Times New Roman"/>
                <w:color w:val="000000"/>
                <w:sz w:val="22"/>
              </w:rPr>
            </w:pPr>
          </w:p>
        </w:tc>
        <w:tc>
          <w:tcPr>
            <w:tcW w:w="1800" w:type="dxa"/>
          </w:tcPr>
          <w:p w:rsidR="00DB6FE6" w:rsidRPr="00885213" w:rsidRDefault="00DB6FE6" w:rsidP="00C174B1">
            <w:pPr>
              <w:spacing w:before="100" w:beforeAutospacing="1" w:after="100" w:afterAutospacing="1"/>
              <w:rPr>
                <w:rFonts w:eastAsia="Times New Roman" w:cs="Times New Roman"/>
                <w:color w:val="000000"/>
                <w:sz w:val="22"/>
              </w:rPr>
            </w:pPr>
            <w:r>
              <w:rPr>
                <w:rFonts w:eastAsia="Times New Roman" w:cs="Times New Roman"/>
                <w:color w:val="000000"/>
                <w:sz w:val="22"/>
              </w:rPr>
              <w:t>Final reports due</w:t>
            </w:r>
          </w:p>
        </w:tc>
      </w:tr>
    </w:tbl>
    <w:p w:rsidR="00CA7A72" w:rsidRDefault="00CA7A72" w:rsidP="00CA7A72">
      <w:pPr>
        <w:pStyle w:val="Heading2"/>
        <w:spacing w:before="274" w:beforeAutospacing="0" w:after="274" w:afterAutospacing="0"/>
        <w:rPr>
          <w:color w:val="000000"/>
        </w:rPr>
      </w:pPr>
      <w:r>
        <w:rPr>
          <w:color w:val="800000"/>
        </w:rPr>
        <w:lastRenderedPageBreak/>
        <w:t>Academic Integrity Policy</w:t>
      </w:r>
    </w:p>
    <w:p w:rsidR="007B0EC1" w:rsidRDefault="00CA7A72" w:rsidP="007B0EC1">
      <w:pPr>
        <w:pStyle w:val="NormalWeb"/>
        <w:spacing w:before="274" w:after="0"/>
        <w:rPr>
          <w:rFonts w:ascii="Arial" w:hAnsi="Arial" w:cs="Arial"/>
          <w:color w:val="000000"/>
          <w:sz w:val="27"/>
          <w:szCs w:val="27"/>
        </w:rPr>
      </w:pPr>
      <w:r>
        <w:rPr>
          <w:rFonts w:ascii="Arial" w:hAnsi="Arial" w:cs="Arial"/>
          <w:color w:val="000000"/>
          <w:sz w:val="27"/>
          <w:szCs w:val="27"/>
        </w:rPr>
        <w:t xml:space="preserve">Academic integrity is essential to maintaining an environment that fosters excellence in teaching, research, and other educational and scholarly activities. </w:t>
      </w:r>
      <w:r w:rsidR="007B0EC1" w:rsidRPr="007B0EC1">
        <w:rPr>
          <w:rFonts w:ascii="Arial" w:hAnsi="Arial" w:cs="Arial"/>
          <w:color w:val="000000"/>
          <w:sz w:val="27"/>
          <w:szCs w:val="27"/>
        </w:rPr>
        <w:t>It is the responsibility of the Committee on Academic Misconduct to investigate or establish</w:t>
      </w:r>
      <w:r w:rsidR="007B0EC1">
        <w:rPr>
          <w:rFonts w:ascii="Arial" w:hAnsi="Arial" w:cs="Arial"/>
          <w:color w:val="000000"/>
          <w:sz w:val="27"/>
          <w:szCs w:val="27"/>
        </w:rPr>
        <w:t xml:space="preserve"> </w:t>
      </w:r>
      <w:r w:rsidR="007B0EC1" w:rsidRPr="007B0EC1">
        <w:rPr>
          <w:rFonts w:ascii="Arial" w:hAnsi="Arial" w:cs="Arial"/>
          <w:color w:val="000000"/>
          <w:sz w:val="27"/>
          <w:szCs w:val="27"/>
        </w:rPr>
        <w:t>procedures for the investigation of all reported cases of student academic misconduct. The term</w:t>
      </w:r>
      <w:r w:rsidR="007B0EC1">
        <w:rPr>
          <w:rFonts w:ascii="Arial" w:hAnsi="Arial" w:cs="Arial"/>
          <w:color w:val="000000"/>
          <w:sz w:val="27"/>
          <w:szCs w:val="27"/>
        </w:rPr>
        <w:t xml:space="preserve"> </w:t>
      </w:r>
      <w:r w:rsidR="007B0EC1" w:rsidRPr="007B0EC1">
        <w:rPr>
          <w:rFonts w:ascii="Arial" w:hAnsi="Arial" w:cs="Arial"/>
          <w:color w:val="000000"/>
          <w:sz w:val="27"/>
          <w:szCs w:val="27"/>
        </w:rPr>
        <w:t>“academic misconduct” includes all forms of student academic misconduct wherever</w:t>
      </w:r>
      <w:r w:rsidR="007B0EC1">
        <w:rPr>
          <w:rFonts w:ascii="Arial" w:hAnsi="Arial" w:cs="Arial"/>
          <w:color w:val="000000"/>
          <w:sz w:val="27"/>
          <w:szCs w:val="27"/>
        </w:rPr>
        <w:t xml:space="preserve"> </w:t>
      </w:r>
      <w:r w:rsidR="007B0EC1" w:rsidRPr="007B0EC1">
        <w:rPr>
          <w:rFonts w:ascii="Arial" w:hAnsi="Arial" w:cs="Arial"/>
          <w:color w:val="000000"/>
          <w:sz w:val="27"/>
          <w:szCs w:val="27"/>
        </w:rPr>
        <w:t>committed; illustrated by, but not limited to, cases of plagiarism and dishonest practices in</w:t>
      </w:r>
      <w:r w:rsidR="007B0EC1">
        <w:rPr>
          <w:rFonts w:ascii="Arial" w:hAnsi="Arial" w:cs="Arial"/>
          <w:color w:val="000000"/>
          <w:sz w:val="27"/>
          <w:szCs w:val="27"/>
        </w:rPr>
        <w:t xml:space="preserve"> </w:t>
      </w:r>
      <w:r w:rsidR="007B0EC1" w:rsidRPr="007B0EC1">
        <w:rPr>
          <w:rFonts w:ascii="Arial" w:hAnsi="Arial" w:cs="Arial"/>
          <w:color w:val="000000"/>
          <w:sz w:val="27"/>
          <w:szCs w:val="27"/>
        </w:rPr>
        <w:t>connection with examinations. Instructors shall report all instances of alleged academic</w:t>
      </w:r>
      <w:r w:rsidR="007B0EC1">
        <w:rPr>
          <w:rFonts w:ascii="Arial" w:hAnsi="Arial" w:cs="Arial"/>
          <w:color w:val="000000"/>
          <w:sz w:val="27"/>
          <w:szCs w:val="27"/>
        </w:rPr>
        <w:t xml:space="preserve"> </w:t>
      </w:r>
      <w:r w:rsidR="007B0EC1" w:rsidRPr="007B0EC1">
        <w:rPr>
          <w:rFonts w:ascii="Arial" w:hAnsi="Arial" w:cs="Arial"/>
          <w:color w:val="000000"/>
          <w:sz w:val="27"/>
          <w:szCs w:val="27"/>
        </w:rPr>
        <w:t xml:space="preserve">misconduct to the committee (Faculty Rule 3335-5-487). For additional </w:t>
      </w:r>
      <w:r w:rsidR="007B0EC1">
        <w:rPr>
          <w:rFonts w:ascii="Arial" w:hAnsi="Arial" w:cs="Arial"/>
          <w:color w:val="000000"/>
          <w:sz w:val="27"/>
          <w:szCs w:val="27"/>
        </w:rPr>
        <w:t>i</w:t>
      </w:r>
      <w:r w:rsidR="007B0EC1" w:rsidRPr="007B0EC1">
        <w:rPr>
          <w:rFonts w:ascii="Arial" w:hAnsi="Arial" w:cs="Arial"/>
          <w:color w:val="000000"/>
          <w:sz w:val="27"/>
          <w:szCs w:val="27"/>
        </w:rPr>
        <w:t>nformation, see the</w:t>
      </w:r>
      <w:r w:rsidR="007B0EC1">
        <w:rPr>
          <w:rFonts w:ascii="Arial" w:hAnsi="Arial" w:cs="Arial"/>
          <w:color w:val="000000"/>
          <w:sz w:val="27"/>
          <w:szCs w:val="27"/>
        </w:rPr>
        <w:t xml:space="preserve"> </w:t>
      </w:r>
      <w:r w:rsidR="007B0EC1" w:rsidRPr="007B0EC1">
        <w:rPr>
          <w:rFonts w:ascii="Arial" w:hAnsi="Arial" w:cs="Arial"/>
          <w:color w:val="000000"/>
          <w:sz w:val="27"/>
          <w:szCs w:val="27"/>
        </w:rPr>
        <w:t xml:space="preserve">Code of Student Conduct </w:t>
      </w:r>
      <w:hyperlink r:id="rId10" w:history="1">
        <w:r w:rsidR="007B0EC1" w:rsidRPr="0054548E">
          <w:rPr>
            <w:rStyle w:val="Hyperlink"/>
            <w:rFonts w:ascii="Arial" w:hAnsi="Arial" w:cs="Arial"/>
            <w:sz w:val="27"/>
            <w:szCs w:val="27"/>
          </w:rPr>
          <w:t>http://studentlife.osu.edu/csc/</w:t>
        </w:r>
      </w:hyperlink>
      <w:r w:rsidR="007B0EC1" w:rsidRPr="007B0EC1">
        <w:rPr>
          <w:rFonts w:ascii="Arial" w:hAnsi="Arial" w:cs="Arial"/>
          <w:color w:val="000000"/>
          <w:sz w:val="27"/>
          <w:szCs w:val="27"/>
        </w:rPr>
        <w:t>.”</w:t>
      </w:r>
    </w:p>
    <w:p w:rsidR="00CA7A72" w:rsidRDefault="00CA7A72" w:rsidP="007B0EC1">
      <w:pPr>
        <w:pStyle w:val="NormalWeb"/>
        <w:spacing w:before="274" w:beforeAutospacing="0" w:after="0" w:afterAutospacing="0"/>
        <w:rPr>
          <w:color w:val="000000"/>
          <w:sz w:val="27"/>
          <w:szCs w:val="27"/>
        </w:rPr>
      </w:pPr>
      <w:r>
        <w:rPr>
          <w:rFonts w:ascii="Arial" w:hAnsi="Arial" w:cs="Arial"/>
          <w:b/>
          <w:bCs/>
          <w:i/>
          <w:iCs/>
          <w:color w:val="000000"/>
          <w:sz w:val="27"/>
          <w:szCs w:val="27"/>
        </w:rPr>
        <w:t>What this really means is</w:t>
      </w:r>
      <w:r>
        <w:rPr>
          <w:rFonts w:ascii="Arial" w:hAnsi="Arial" w:cs="Arial"/>
          <w:color w:val="000000"/>
          <w:sz w:val="27"/>
          <w:szCs w:val="27"/>
        </w:rPr>
        <w:t>: If I suspect that a student has committed academic misconduct in this course,</w:t>
      </w:r>
      <w:r>
        <w:rPr>
          <w:rStyle w:val="apple-converted-space"/>
          <w:rFonts w:ascii="Arial" w:hAnsi="Arial" w:cs="Arial"/>
          <w:color w:val="000000"/>
          <w:sz w:val="27"/>
          <w:szCs w:val="27"/>
        </w:rPr>
        <w:t> </w:t>
      </w:r>
      <w:r>
        <w:rPr>
          <w:rFonts w:ascii="Arial" w:hAnsi="Arial" w:cs="Arial"/>
          <w:i/>
          <w:iCs/>
          <w:color w:val="000000"/>
          <w:sz w:val="27"/>
          <w:szCs w:val="27"/>
        </w:rPr>
        <w:t>I am obligated</w:t>
      </w:r>
      <w:r>
        <w:rPr>
          <w:rStyle w:val="apple-converted-space"/>
          <w:rFonts w:ascii="Arial" w:hAnsi="Arial" w:cs="Arial"/>
          <w:color w:val="000000"/>
          <w:sz w:val="27"/>
          <w:szCs w:val="27"/>
        </w:rPr>
        <w:t> </w:t>
      </w:r>
      <w:r>
        <w:rPr>
          <w:rFonts w:ascii="Arial" w:hAnsi="Arial" w:cs="Arial"/>
          <w:color w:val="000000"/>
          <w:sz w:val="27"/>
          <w:szCs w:val="27"/>
        </w:rPr>
        <w:t>by University Rules to report my suspicions to the Committee on Academic Misconduct. If COAM determines that you have violated the University’s</w:t>
      </w:r>
      <w:r>
        <w:rPr>
          <w:rStyle w:val="apple-converted-space"/>
          <w:rFonts w:ascii="Arial" w:hAnsi="Arial" w:cs="Arial"/>
          <w:color w:val="000000"/>
          <w:sz w:val="27"/>
          <w:szCs w:val="27"/>
        </w:rPr>
        <w:t> </w:t>
      </w:r>
      <w:r>
        <w:rPr>
          <w:rFonts w:ascii="Arial" w:hAnsi="Arial" w:cs="Arial"/>
          <w:i/>
          <w:iCs/>
          <w:color w:val="000000"/>
          <w:sz w:val="27"/>
          <w:szCs w:val="27"/>
        </w:rPr>
        <w:t>Code of Student Conduct</w:t>
      </w:r>
      <w:r>
        <w:rPr>
          <w:rFonts w:ascii="Arial" w:hAnsi="Arial" w:cs="Arial"/>
          <w:color w:val="000000"/>
          <w:sz w:val="27"/>
          <w:szCs w:val="27"/>
        </w:rPr>
        <w:t>, the sanctions for the misconduct could include a failing grade in this course and suspension or dismissal from the University. Please do not put yourself in that situation.</w:t>
      </w:r>
    </w:p>
    <w:p w:rsidR="00CA7A72" w:rsidRDefault="00CA7A72" w:rsidP="00CA7A72">
      <w:pPr>
        <w:pStyle w:val="NormalWeb"/>
        <w:spacing w:before="274" w:beforeAutospacing="0" w:after="0" w:afterAutospacing="0"/>
        <w:rPr>
          <w:color w:val="000000"/>
          <w:sz w:val="27"/>
          <w:szCs w:val="27"/>
        </w:rPr>
      </w:pPr>
      <w:r>
        <w:rPr>
          <w:rFonts w:ascii="Arial" w:hAnsi="Arial" w:cs="Arial"/>
          <w:color w:val="000000"/>
          <w:sz w:val="27"/>
          <w:szCs w:val="27"/>
        </w:rPr>
        <w:t>If you have any questions about the above policy or what constitutes academic misconduct in this course, please contact me.</w:t>
      </w:r>
    </w:p>
    <w:p w:rsidR="00CA7A72" w:rsidRDefault="00CA7A72" w:rsidP="00CA7A72">
      <w:pPr>
        <w:pStyle w:val="NormalWeb"/>
        <w:spacing w:before="274" w:beforeAutospacing="0" w:after="0" w:afterAutospacing="0"/>
        <w:rPr>
          <w:color w:val="000000"/>
          <w:sz w:val="27"/>
          <w:szCs w:val="27"/>
        </w:rPr>
      </w:pPr>
      <w:r>
        <w:rPr>
          <w:rFonts w:ascii="Arial" w:hAnsi="Arial" w:cs="Arial"/>
          <w:color w:val="000000"/>
          <w:sz w:val="27"/>
          <w:szCs w:val="27"/>
        </w:rPr>
        <w:t>Other sources of information on academic misconduct (integrity) can be found on the Committee on Academic Misconduct web pages (</w:t>
      </w:r>
      <w:hyperlink r:id="rId11" w:history="1">
        <w:r>
          <w:rPr>
            <w:rStyle w:val="Hyperlink"/>
            <w:rFonts w:ascii="Arial" w:hAnsi="Arial" w:cs="Arial"/>
            <w:color w:val="800080"/>
            <w:sz w:val="27"/>
            <w:szCs w:val="27"/>
          </w:rPr>
          <w:t>oaa.osu.edu/</w:t>
        </w:r>
        <w:proofErr w:type="spellStart"/>
        <w:r>
          <w:rPr>
            <w:rStyle w:val="Hyperlink"/>
            <w:rFonts w:ascii="Arial" w:hAnsi="Arial" w:cs="Arial"/>
            <w:color w:val="800080"/>
            <w:sz w:val="27"/>
            <w:szCs w:val="27"/>
          </w:rPr>
          <w:t>coam</w:t>
        </w:r>
        <w:proofErr w:type="spellEnd"/>
        <w:r>
          <w:rPr>
            <w:rStyle w:val="Hyperlink"/>
            <w:rFonts w:ascii="Arial" w:hAnsi="Arial" w:cs="Arial"/>
            <w:color w:val="800080"/>
            <w:sz w:val="27"/>
            <w:szCs w:val="27"/>
          </w:rPr>
          <w:t>/home.html</w:t>
        </w:r>
      </w:hyperlink>
      <w:r>
        <w:rPr>
          <w:rFonts w:ascii="Arial" w:hAnsi="Arial" w:cs="Arial"/>
          <w:color w:val="000000"/>
          <w:sz w:val="27"/>
          <w:szCs w:val="27"/>
        </w:rPr>
        <w:t>)</w:t>
      </w:r>
    </w:p>
    <w:p w:rsidR="00CA7A72" w:rsidRDefault="00CA7A72" w:rsidP="00CA7A72">
      <w:pPr>
        <w:pStyle w:val="Heading2"/>
        <w:spacing w:before="274" w:beforeAutospacing="0" w:after="274" w:afterAutospacing="0"/>
        <w:rPr>
          <w:color w:val="000000"/>
        </w:rPr>
      </w:pPr>
      <w:r>
        <w:rPr>
          <w:color w:val="800000"/>
          <w:sz w:val="44"/>
          <w:szCs w:val="44"/>
        </w:rPr>
        <w:t>Disability Services</w:t>
      </w:r>
    </w:p>
    <w:p w:rsidR="00CA7A72" w:rsidRDefault="00CA7A72" w:rsidP="00CA7A72">
      <w:pPr>
        <w:pStyle w:val="western"/>
        <w:spacing w:before="274" w:beforeAutospacing="0" w:after="274" w:afterAutospacing="0"/>
        <w:rPr>
          <w:color w:val="000000"/>
          <w:sz w:val="27"/>
          <w:szCs w:val="27"/>
        </w:rPr>
      </w:pPr>
      <w:r>
        <w:rPr>
          <w:rFonts w:ascii="Arial" w:hAnsi="Arial" w:cs="Arial"/>
          <w:color w:val="000000"/>
          <w:sz w:val="32"/>
          <w:szCs w:val="32"/>
        </w:rPr>
        <w:t>Students with disabilities that have been certified by the Office for Disability Services will be appropriately accommodated, and should inform the instructor as soon as possible of their needs. The Office for Disability Services is</w:t>
      </w:r>
      <w:r>
        <w:rPr>
          <w:rStyle w:val="apple-converted-space"/>
          <w:rFonts w:ascii="Arial" w:hAnsi="Arial" w:cs="Arial"/>
          <w:color w:val="000000"/>
          <w:sz w:val="32"/>
          <w:szCs w:val="32"/>
        </w:rPr>
        <w:t> </w:t>
      </w:r>
      <w:r>
        <w:rPr>
          <w:rFonts w:ascii="Arial" w:hAnsi="Arial" w:cs="Arial"/>
          <w:color w:val="000000"/>
          <w:sz w:val="32"/>
          <w:szCs w:val="32"/>
        </w:rPr>
        <w:t xml:space="preserve">located in 150 </w:t>
      </w:r>
      <w:proofErr w:type="spellStart"/>
      <w:r>
        <w:rPr>
          <w:rFonts w:ascii="Arial" w:hAnsi="Arial" w:cs="Arial"/>
          <w:color w:val="000000"/>
          <w:sz w:val="32"/>
          <w:szCs w:val="32"/>
        </w:rPr>
        <w:t>Pomerene</w:t>
      </w:r>
      <w:proofErr w:type="spellEnd"/>
      <w:r>
        <w:rPr>
          <w:rFonts w:ascii="Arial" w:hAnsi="Arial" w:cs="Arial"/>
          <w:color w:val="000000"/>
          <w:sz w:val="32"/>
          <w:szCs w:val="32"/>
        </w:rPr>
        <w:t xml:space="preserve"> Hall, 1760 Neil Avenue; telephone 292-3307, TDD 292-0901;</w:t>
      </w:r>
      <w:r>
        <w:rPr>
          <w:rStyle w:val="apple-converted-space"/>
          <w:rFonts w:ascii="Arial" w:hAnsi="Arial" w:cs="Arial"/>
          <w:color w:val="000000"/>
          <w:sz w:val="32"/>
          <w:szCs w:val="32"/>
        </w:rPr>
        <w:t> </w:t>
      </w:r>
      <w:hyperlink r:id="rId12" w:history="1">
        <w:r>
          <w:rPr>
            <w:rStyle w:val="Hyperlink"/>
            <w:rFonts w:ascii="Arial" w:hAnsi="Arial" w:cs="Arial"/>
            <w:sz w:val="32"/>
            <w:szCs w:val="32"/>
          </w:rPr>
          <w:t>http://www.ods.ohio-state.edu/</w:t>
        </w:r>
      </w:hyperlink>
      <w:r>
        <w:rPr>
          <w:rFonts w:ascii="Arial" w:hAnsi="Arial" w:cs="Arial"/>
          <w:color w:val="000000"/>
          <w:sz w:val="32"/>
          <w:szCs w:val="32"/>
        </w:rPr>
        <w:t>.</w:t>
      </w:r>
    </w:p>
    <w:p w:rsidR="00D03BF2" w:rsidRDefault="00D03BF2"/>
    <w:sectPr w:rsidR="00D03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74A8"/>
    <w:multiLevelType w:val="multilevel"/>
    <w:tmpl w:val="46E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462AB7"/>
    <w:multiLevelType w:val="multilevel"/>
    <w:tmpl w:val="D5C0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9E1A29"/>
    <w:multiLevelType w:val="multilevel"/>
    <w:tmpl w:val="9108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3D75B5"/>
    <w:multiLevelType w:val="hybridMultilevel"/>
    <w:tmpl w:val="CD6E9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72"/>
    <w:rsid w:val="000D447B"/>
    <w:rsid w:val="003F42EB"/>
    <w:rsid w:val="005A08C0"/>
    <w:rsid w:val="00613560"/>
    <w:rsid w:val="007801D3"/>
    <w:rsid w:val="007B0EC1"/>
    <w:rsid w:val="00885213"/>
    <w:rsid w:val="008F0A67"/>
    <w:rsid w:val="00BD721F"/>
    <w:rsid w:val="00C174B1"/>
    <w:rsid w:val="00CA7A72"/>
    <w:rsid w:val="00CB447E"/>
    <w:rsid w:val="00CC75EB"/>
    <w:rsid w:val="00D03BF2"/>
    <w:rsid w:val="00DB6FE6"/>
    <w:rsid w:val="00E259A0"/>
    <w:rsid w:val="00FB2728"/>
    <w:rsid w:val="00FD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7B"/>
    <w:rPr>
      <w:rFonts w:ascii="Times New Roman" w:hAnsi="Times New Roman"/>
      <w:sz w:val="24"/>
    </w:rPr>
  </w:style>
  <w:style w:type="paragraph" w:styleId="Heading1">
    <w:name w:val="heading 1"/>
    <w:basedOn w:val="Normal"/>
    <w:link w:val="Heading1Char"/>
    <w:uiPriority w:val="9"/>
    <w:qFormat/>
    <w:rsid w:val="00CA7A7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A7A7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7A72"/>
    <w:rPr>
      <w:rFonts w:ascii="Times New Roman" w:eastAsia="Times New Roman" w:hAnsi="Times New Roman" w:cs="Times New Roman"/>
      <w:b/>
      <w:bCs/>
      <w:sz w:val="36"/>
      <w:szCs w:val="36"/>
    </w:rPr>
  </w:style>
  <w:style w:type="paragraph" w:styleId="NormalWeb">
    <w:name w:val="Normal (Web)"/>
    <w:basedOn w:val="Normal"/>
    <w:uiPriority w:val="99"/>
    <w:unhideWhenUsed/>
    <w:rsid w:val="00CA7A72"/>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CA7A72"/>
  </w:style>
  <w:style w:type="character" w:styleId="Hyperlink">
    <w:name w:val="Hyperlink"/>
    <w:basedOn w:val="DefaultParagraphFont"/>
    <w:uiPriority w:val="99"/>
    <w:unhideWhenUsed/>
    <w:rsid w:val="00CA7A72"/>
    <w:rPr>
      <w:color w:val="0000FF"/>
      <w:u w:val="single"/>
    </w:rPr>
  </w:style>
  <w:style w:type="paragraph" w:customStyle="1" w:styleId="western">
    <w:name w:val="western"/>
    <w:basedOn w:val="Normal"/>
    <w:rsid w:val="00CA7A72"/>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85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7B"/>
    <w:rPr>
      <w:rFonts w:ascii="Times New Roman" w:hAnsi="Times New Roman"/>
      <w:sz w:val="24"/>
    </w:rPr>
  </w:style>
  <w:style w:type="paragraph" w:styleId="Heading1">
    <w:name w:val="heading 1"/>
    <w:basedOn w:val="Normal"/>
    <w:link w:val="Heading1Char"/>
    <w:uiPriority w:val="9"/>
    <w:qFormat/>
    <w:rsid w:val="00CA7A7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A7A7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7A72"/>
    <w:rPr>
      <w:rFonts w:ascii="Times New Roman" w:eastAsia="Times New Roman" w:hAnsi="Times New Roman" w:cs="Times New Roman"/>
      <w:b/>
      <w:bCs/>
      <w:sz w:val="36"/>
      <w:szCs w:val="36"/>
    </w:rPr>
  </w:style>
  <w:style w:type="paragraph" w:styleId="NormalWeb">
    <w:name w:val="Normal (Web)"/>
    <w:basedOn w:val="Normal"/>
    <w:uiPriority w:val="99"/>
    <w:unhideWhenUsed/>
    <w:rsid w:val="00CA7A72"/>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CA7A72"/>
  </w:style>
  <w:style w:type="character" w:styleId="Hyperlink">
    <w:name w:val="Hyperlink"/>
    <w:basedOn w:val="DefaultParagraphFont"/>
    <w:uiPriority w:val="99"/>
    <w:unhideWhenUsed/>
    <w:rsid w:val="00CA7A72"/>
    <w:rPr>
      <w:color w:val="0000FF"/>
      <w:u w:val="single"/>
    </w:rPr>
  </w:style>
  <w:style w:type="paragraph" w:customStyle="1" w:styleId="western">
    <w:name w:val="western"/>
    <w:basedOn w:val="Normal"/>
    <w:rsid w:val="00CA7A72"/>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85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883949634">
      <w:bodyDiv w:val="1"/>
      <w:marLeft w:val="0"/>
      <w:marRight w:val="0"/>
      <w:marTop w:val="0"/>
      <w:marBottom w:val="0"/>
      <w:divBdr>
        <w:top w:val="none" w:sz="0" w:space="0" w:color="auto"/>
        <w:left w:val="none" w:sz="0" w:space="0" w:color="auto"/>
        <w:bottom w:val="none" w:sz="0" w:space="0" w:color="auto"/>
        <w:right w:val="none" w:sz="0" w:space="0" w:color="auto"/>
      </w:divBdr>
    </w:div>
    <w:div w:id="1275480758">
      <w:bodyDiv w:val="1"/>
      <w:marLeft w:val="0"/>
      <w:marRight w:val="0"/>
      <w:marTop w:val="0"/>
      <w:marBottom w:val="0"/>
      <w:divBdr>
        <w:top w:val="none" w:sz="0" w:space="0" w:color="auto"/>
        <w:left w:val="none" w:sz="0" w:space="0" w:color="auto"/>
        <w:bottom w:val="none" w:sz="0" w:space="0" w:color="auto"/>
        <w:right w:val="none" w:sz="0" w:space="0" w:color="auto"/>
      </w:divBdr>
    </w:div>
    <w:div w:id="1428305611">
      <w:bodyDiv w:val="1"/>
      <w:marLeft w:val="0"/>
      <w:marRight w:val="0"/>
      <w:marTop w:val="0"/>
      <w:marBottom w:val="0"/>
      <w:divBdr>
        <w:top w:val="none" w:sz="0" w:space="0" w:color="auto"/>
        <w:left w:val="none" w:sz="0" w:space="0" w:color="auto"/>
        <w:bottom w:val="none" w:sz="0" w:space="0" w:color="auto"/>
        <w:right w:val="none" w:sz="0" w:space="0" w:color="auto"/>
      </w:divBdr>
    </w:div>
    <w:div w:id="1756592214">
      <w:bodyDiv w:val="1"/>
      <w:marLeft w:val="0"/>
      <w:marRight w:val="0"/>
      <w:marTop w:val="0"/>
      <w:marBottom w:val="0"/>
      <w:divBdr>
        <w:top w:val="none" w:sz="0" w:space="0" w:color="auto"/>
        <w:left w:val="none" w:sz="0" w:space="0" w:color="auto"/>
        <w:bottom w:val="none" w:sz="0" w:space="0" w:color="auto"/>
        <w:right w:val="none" w:sz="0" w:space="0" w:color="auto"/>
      </w:divBdr>
    </w:div>
    <w:div w:id="18881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men.osu.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hlqvist.1@osu.edu" TargetMode="External"/><Relationship Id="rId12" Type="http://schemas.openxmlformats.org/officeDocument/2006/relationships/hyperlink" Target="http://www.ods.ohio-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lqvist.1@osu.edu" TargetMode="External"/><Relationship Id="rId11" Type="http://schemas.openxmlformats.org/officeDocument/2006/relationships/hyperlink" Target="http://oaa.osu.edu/coam/ten-suggestions.html" TargetMode="External"/><Relationship Id="rId5" Type="http://schemas.openxmlformats.org/officeDocument/2006/relationships/webSettings" Target="webSettings.xml"/><Relationship Id="rId10" Type="http://schemas.openxmlformats.org/officeDocument/2006/relationships/hyperlink" Target="http://studentlife.osu.edu/csc/" TargetMode="External"/><Relationship Id="rId4" Type="http://schemas.openxmlformats.org/officeDocument/2006/relationships/settings" Target="settings.xml"/><Relationship Id="rId9" Type="http://schemas.openxmlformats.org/officeDocument/2006/relationships/hyperlink" Target="http://carmen.o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 Ahlqvist</dc:creator>
  <cp:lastModifiedBy>Ola Ahlqvist</cp:lastModifiedBy>
  <cp:revision>6</cp:revision>
  <dcterms:created xsi:type="dcterms:W3CDTF">2013-01-30T14:01:00Z</dcterms:created>
  <dcterms:modified xsi:type="dcterms:W3CDTF">2013-03-13T19:36:00Z</dcterms:modified>
</cp:coreProperties>
</file>